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00F1" w14:textId="0E35580E" w:rsidR="00165AF6" w:rsidRPr="00E4691D" w:rsidRDefault="00165AF6" w:rsidP="00165AF6">
      <w:pPr>
        <w:jc w:val="center"/>
        <w:rPr>
          <w:rFonts w:ascii="Comic Sans MS" w:hAnsi="Comic Sans MS"/>
          <w:b/>
          <w:sz w:val="56"/>
          <w:szCs w:val="56"/>
        </w:rPr>
      </w:pPr>
      <w:r>
        <w:rPr>
          <w:rFonts w:ascii="Comic Sans MS" w:hAnsi="Comic Sans MS"/>
          <w:b/>
          <w:noProof/>
          <w:sz w:val="56"/>
          <w:szCs w:val="56"/>
        </w:rPr>
        <mc:AlternateContent>
          <mc:Choice Requires="wps">
            <w:drawing>
              <wp:anchor distT="0" distB="0" distL="114300" distR="114300" simplePos="0" relativeHeight="251660288" behindDoc="0" locked="0" layoutInCell="1" allowOverlap="1" wp14:anchorId="04E0F593" wp14:editId="4539AE77">
                <wp:simplePos x="0" y="0"/>
                <wp:positionH relativeFrom="column">
                  <wp:posOffset>-232756</wp:posOffset>
                </wp:positionH>
                <wp:positionV relativeFrom="paragraph">
                  <wp:posOffset>-482138</wp:posOffset>
                </wp:positionV>
                <wp:extent cx="6101541" cy="9642763"/>
                <wp:effectExtent l="0" t="0" r="13970" b="15875"/>
                <wp:wrapNone/>
                <wp:docPr id="3" name="Rectangle 3"/>
                <wp:cNvGraphicFramePr/>
                <a:graphic xmlns:a="http://schemas.openxmlformats.org/drawingml/2006/main">
                  <a:graphicData uri="http://schemas.microsoft.com/office/word/2010/wordprocessingShape">
                    <wps:wsp>
                      <wps:cNvSpPr/>
                      <wps:spPr>
                        <a:xfrm>
                          <a:off x="0" y="0"/>
                          <a:ext cx="6101541" cy="9642763"/>
                        </a:xfrm>
                        <a:prstGeom prst="rect">
                          <a:avLst/>
                        </a:prstGeom>
                        <a:noFill/>
                        <a:ln>
                          <a:solidFill>
                            <a:srgbClr val="FFFF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A4314" id="Rectangle 3" o:spid="_x0000_s1026" style="position:absolute;margin-left:-18.35pt;margin-top:-37.95pt;width:480.45pt;height:75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" filled="f" strokecolor="yellow" strokeweight="1pt"/>
            </w:pict>
          </mc:Fallback>
        </mc:AlternateContent>
      </w:r>
      <w:r>
        <w:rPr>
          <w:rFonts w:ascii="Comic Sans MS" w:hAnsi="Comic Sans MS"/>
          <w:b/>
          <w:noProof/>
          <w:sz w:val="56"/>
          <w:szCs w:val="56"/>
        </w:rPr>
        <mc:AlternateContent>
          <mc:Choice Requires="wps">
            <w:drawing>
              <wp:anchor distT="0" distB="0" distL="114300" distR="114300" simplePos="0" relativeHeight="251659264" behindDoc="0" locked="0" layoutInCell="1" allowOverlap="1" wp14:anchorId="50E6EF8F" wp14:editId="4681231B">
                <wp:simplePos x="0" y="0"/>
                <wp:positionH relativeFrom="column">
                  <wp:posOffset>-315310</wp:posOffset>
                </wp:positionH>
                <wp:positionV relativeFrom="paragraph">
                  <wp:posOffset>-567559</wp:posOffset>
                </wp:positionV>
                <wp:extent cx="6274676" cy="9837683"/>
                <wp:effectExtent l="0" t="0" r="12065" b="11430"/>
                <wp:wrapNone/>
                <wp:docPr id="2" name="Rectangle 2"/>
                <wp:cNvGraphicFramePr/>
                <a:graphic xmlns:a="http://schemas.openxmlformats.org/drawingml/2006/main">
                  <a:graphicData uri="http://schemas.microsoft.com/office/word/2010/wordprocessingShape">
                    <wps:wsp>
                      <wps:cNvSpPr/>
                      <wps:spPr>
                        <a:xfrm>
                          <a:off x="0" y="0"/>
                          <a:ext cx="6274676" cy="98376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2D74B" id="Rectangle 2" o:spid="_x0000_s1026" style="position:absolute;margin-left:-24.85pt;margin-top:-44.7pt;width:494.05pt;height:77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" filled="f" strokecolor="#1f4d78 [1604]" strokeweight="1pt"/>
            </w:pict>
          </mc:Fallback>
        </mc:AlternateContent>
      </w:r>
      <w:r w:rsidRPr="009C2ABC">
        <w:rPr>
          <w:rFonts w:ascii="Comic Sans MS" w:hAnsi="Comic Sans MS"/>
          <w:b/>
          <w:sz w:val="56"/>
          <w:szCs w:val="56"/>
        </w:rPr>
        <w:t>M</w:t>
      </w:r>
      <w:r w:rsidRPr="00E4691D">
        <w:rPr>
          <w:rFonts w:ascii="Comic Sans MS" w:hAnsi="Comic Sans MS"/>
          <w:b/>
          <w:sz w:val="56"/>
          <w:szCs w:val="56"/>
        </w:rPr>
        <w:t>att Talbot Nursery School</w:t>
      </w:r>
    </w:p>
    <w:p w14:paraId="72D3E627" w14:textId="77777777" w:rsidR="00165AF6" w:rsidRDefault="00165AF6" w:rsidP="00165AF6">
      <w:pPr>
        <w:jc w:val="center"/>
      </w:pPr>
    </w:p>
    <w:p w14:paraId="463166BF" w14:textId="77777777" w:rsidR="00165AF6" w:rsidRDefault="00165AF6" w:rsidP="00165AF6">
      <w:pPr>
        <w:jc w:val="center"/>
      </w:pPr>
    </w:p>
    <w:p w14:paraId="703F7B89" w14:textId="77777777" w:rsidR="00165AF6" w:rsidRDefault="00165AF6" w:rsidP="00165AF6">
      <w:pPr>
        <w:jc w:val="center"/>
      </w:pPr>
      <w:r w:rsidRPr="001A12F5">
        <w:rPr>
          <w:noProof/>
        </w:rPr>
        <w:drawing>
          <wp:inline distT="0" distB="0" distL="0" distR="0" wp14:anchorId="632C9AB3" wp14:editId="4137A157">
            <wp:extent cx="3213070" cy="3260090"/>
            <wp:effectExtent l="0" t="0" r="6985" b="0"/>
            <wp:docPr id="1" name="Picture 1" descr="C:\Users\Matt Talbo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 Talbot\Deskt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9281" cy="3276538"/>
                    </a:xfrm>
                    <a:prstGeom prst="rect">
                      <a:avLst/>
                    </a:prstGeom>
                    <a:noFill/>
                    <a:ln>
                      <a:noFill/>
                    </a:ln>
                  </pic:spPr>
                </pic:pic>
              </a:graphicData>
            </a:graphic>
          </wp:inline>
        </w:drawing>
      </w:r>
    </w:p>
    <w:p w14:paraId="4E7321EB" w14:textId="77777777" w:rsidR="00165AF6" w:rsidRPr="00735919" w:rsidRDefault="00165AF6" w:rsidP="00165AF6">
      <w:pPr>
        <w:jc w:val="center"/>
        <w:rPr>
          <w:rFonts w:cstheme="minorHAnsi"/>
        </w:rPr>
      </w:pPr>
    </w:p>
    <w:p w14:paraId="31E9049F" w14:textId="77777777" w:rsidR="00165AF6" w:rsidRDefault="00165AF6" w:rsidP="00165AF6">
      <w:pPr>
        <w:jc w:val="center"/>
        <w:rPr>
          <w:rFonts w:ascii="Comic Sans MS" w:hAnsi="Comic Sans MS" w:cstheme="minorHAnsi"/>
          <w:b/>
          <w:sz w:val="52"/>
          <w:szCs w:val="52"/>
        </w:rPr>
      </w:pPr>
      <w:r>
        <w:rPr>
          <w:rFonts w:ascii="Comic Sans MS" w:hAnsi="Comic Sans MS" w:cstheme="minorHAnsi"/>
          <w:b/>
          <w:sz w:val="52"/>
          <w:szCs w:val="52"/>
        </w:rPr>
        <w:t xml:space="preserve">‘Happy at Play, </w:t>
      </w:r>
    </w:p>
    <w:p w14:paraId="53630FD8" w14:textId="77777777" w:rsidR="00165AF6" w:rsidRPr="0071461A" w:rsidRDefault="00165AF6" w:rsidP="00165AF6">
      <w:pPr>
        <w:jc w:val="center"/>
        <w:rPr>
          <w:rFonts w:ascii="Comic Sans MS" w:hAnsi="Comic Sans MS" w:cstheme="minorHAnsi"/>
          <w:b/>
          <w:sz w:val="52"/>
          <w:szCs w:val="52"/>
        </w:rPr>
      </w:pPr>
      <w:r>
        <w:rPr>
          <w:rFonts w:ascii="Comic Sans MS" w:hAnsi="Comic Sans MS" w:cstheme="minorHAnsi"/>
          <w:b/>
          <w:sz w:val="52"/>
          <w:szCs w:val="52"/>
        </w:rPr>
        <w:t>Learning all Day</w:t>
      </w:r>
      <w:r w:rsidRPr="0071461A">
        <w:rPr>
          <w:rFonts w:ascii="Comic Sans MS" w:hAnsi="Comic Sans MS" w:cstheme="minorHAnsi"/>
          <w:b/>
          <w:sz w:val="52"/>
          <w:szCs w:val="52"/>
        </w:rPr>
        <w:t>’</w:t>
      </w:r>
    </w:p>
    <w:p w14:paraId="7B2E98B3" w14:textId="45E7DD50" w:rsidR="00165AF6" w:rsidRDefault="00165AF6" w:rsidP="00165AF6">
      <w:pPr>
        <w:jc w:val="center"/>
        <w:rPr>
          <w:rFonts w:ascii="Comic Sans MS" w:hAnsi="Comic Sans MS" w:cstheme="minorHAnsi"/>
          <w:b/>
          <w:sz w:val="72"/>
          <w:szCs w:val="72"/>
        </w:rPr>
      </w:pPr>
      <w:r>
        <w:rPr>
          <w:rFonts w:ascii="Comic Sans MS" w:hAnsi="Comic Sans MS" w:cstheme="minorHAnsi"/>
          <w:b/>
          <w:sz w:val="72"/>
          <w:szCs w:val="72"/>
        </w:rPr>
        <w:t>Home Learning Policy</w:t>
      </w:r>
    </w:p>
    <w:p w14:paraId="6B222D3D" w14:textId="643BF3B5" w:rsidR="00745808" w:rsidRDefault="00412954" w:rsidP="00165AF6">
      <w:pPr>
        <w:jc w:val="center"/>
        <w:rPr>
          <w:rFonts w:ascii="Comic Sans MS" w:hAnsi="Comic Sans MS" w:cstheme="minorHAnsi"/>
          <w:b/>
          <w:sz w:val="72"/>
          <w:szCs w:val="72"/>
        </w:rPr>
      </w:pPr>
      <w:r>
        <w:rPr>
          <w:noProof/>
        </w:rPr>
        <w:drawing>
          <wp:anchor distT="0" distB="0" distL="114300" distR="114300" simplePos="0" relativeHeight="251661312" behindDoc="1" locked="0" layoutInCell="1" allowOverlap="1" wp14:anchorId="3D273F95" wp14:editId="2C076025">
            <wp:simplePos x="0" y="0"/>
            <wp:positionH relativeFrom="column">
              <wp:posOffset>1625600</wp:posOffset>
            </wp:positionH>
            <wp:positionV relativeFrom="paragraph">
              <wp:posOffset>524510</wp:posOffset>
            </wp:positionV>
            <wp:extent cx="428625" cy="971550"/>
            <wp:effectExtent l="0" t="4762" r="4762" b="4763"/>
            <wp:wrapTight wrapText="bothSides">
              <wp:wrapPolygon edited="0">
                <wp:start x="-240" y="21494"/>
                <wp:lineTo x="20880" y="21494"/>
                <wp:lineTo x="20880" y="318"/>
                <wp:lineTo x="-240" y="318"/>
                <wp:lineTo x="-240" y="2149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6091" t="41970" r="66431" b="27882"/>
                    <a:stretch/>
                  </pic:blipFill>
                  <pic:spPr bwMode="auto">
                    <a:xfrm rot="5400000">
                      <a:off x="0" y="0"/>
                      <a:ext cx="428625"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7A607A" w14:textId="354647C4" w:rsidR="00FA3E0C" w:rsidRPr="00E4691D" w:rsidRDefault="00412954" w:rsidP="00FA3E0C">
      <w:pPr>
        <w:jc w:val="center"/>
        <w:rPr>
          <w:rFonts w:ascii="Comic Sans MS" w:hAnsi="Comic Sans MS" w:cstheme="minorHAnsi"/>
          <w:b/>
          <w:sz w:val="24"/>
          <w:szCs w:val="24"/>
        </w:rPr>
      </w:pPr>
      <w:r>
        <w:rPr>
          <w:rFonts w:ascii="Comic Sans MS" w:hAnsi="Comic Sans MS" w:cstheme="minorHAnsi"/>
          <w:b/>
          <w:sz w:val="24"/>
          <w:szCs w:val="24"/>
        </w:rPr>
        <w:t xml:space="preserve">Signed:                     </w:t>
      </w:r>
      <w:r w:rsidR="00FA3E0C">
        <w:rPr>
          <w:rFonts w:ascii="Comic Sans MS" w:hAnsi="Comic Sans MS" w:cstheme="minorHAnsi"/>
          <w:b/>
          <w:sz w:val="24"/>
          <w:szCs w:val="24"/>
        </w:rPr>
        <w:t xml:space="preserve">(Chair)      Date: </w:t>
      </w:r>
      <w:r w:rsidR="00745808">
        <w:rPr>
          <w:rFonts w:ascii="Comic Sans MS" w:hAnsi="Comic Sans MS" w:cstheme="minorHAnsi"/>
          <w:b/>
          <w:sz w:val="24"/>
          <w:szCs w:val="24"/>
        </w:rPr>
        <w:t xml:space="preserve">January </w:t>
      </w:r>
      <w:r w:rsidR="00FA3E0C">
        <w:rPr>
          <w:rFonts w:ascii="Comic Sans MS" w:hAnsi="Comic Sans MS" w:cstheme="minorHAnsi"/>
          <w:b/>
          <w:sz w:val="24"/>
          <w:szCs w:val="24"/>
        </w:rPr>
        <w:t>2021</w:t>
      </w:r>
    </w:p>
    <w:p w14:paraId="40D79544" w14:textId="77777777" w:rsidR="00412954" w:rsidRDefault="00412954" w:rsidP="00430A13">
      <w:pPr>
        <w:pBdr>
          <w:top w:val="nil"/>
          <w:left w:val="nil"/>
          <w:bottom w:val="nil"/>
          <w:right w:val="nil"/>
          <w:between w:val="nil"/>
        </w:pBdr>
        <w:spacing w:after="0" w:line="240" w:lineRule="auto"/>
        <w:jc w:val="center"/>
        <w:rPr>
          <w:rFonts w:ascii="Comic Sans MS" w:eastAsia="Bookman Old Style" w:hAnsi="Comic Sans MS" w:cs="Bookman Old Style"/>
          <w:b/>
          <w:color w:val="000000" w:themeColor="text1"/>
          <w:sz w:val="32"/>
          <w:szCs w:val="32"/>
        </w:rPr>
      </w:pPr>
    </w:p>
    <w:p w14:paraId="1AEDE8EC" w14:textId="77777777" w:rsidR="00412954" w:rsidRDefault="00412954" w:rsidP="00430A13">
      <w:pPr>
        <w:pBdr>
          <w:top w:val="nil"/>
          <w:left w:val="nil"/>
          <w:bottom w:val="nil"/>
          <w:right w:val="nil"/>
          <w:between w:val="nil"/>
        </w:pBdr>
        <w:spacing w:after="0" w:line="240" w:lineRule="auto"/>
        <w:jc w:val="center"/>
        <w:rPr>
          <w:rFonts w:ascii="Comic Sans MS" w:eastAsia="Bookman Old Style" w:hAnsi="Comic Sans MS" w:cs="Bookman Old Style"/>
          <w:b/>
          <w:color w:val="000000" w:themeColor="text1"/>
          <w:sz w:val="32"/>
          <w:szCs w:val="32"/>
        </w:rPr>
      </w:pPr>
    </w:p>
    <w:p w14:paraId="4C720F3A" w14:textId="77777777" w:rsidR="00412954" w:rsidRDefault="00412954" w:rsidP="00430A13">
      <w:pPr>
        <w:pBdr>
          <w:top w:val="nil"/>
          <w:left w:val="nil"/>
          <w:bottom w:val="nil"/>
          <w:right w:val="nil"/>
          <w:between w:val="nil"/>
        </w:pBdr>
        <w:spacing w:after="0" w:line="240" w:lineRule="auto"/>
        <w:jc w:val="center"/>
        <w:rPr>
          <w:rFonts w:ascii="Comic Sans MS" w:eastAsia="Bookman Old Style" w:hAnsi="Comic Sans MS" w:cs="Bookman Old Style"/>
          <w:b/>
          <w:color w:val="000000" w:themeColor="text1"/>
          <w:sz w:val="32"/>
          <w:szCs w:val="32"/>
        </w:rPr>
      </w:pPr>
    </w:p>
    <w:p w14:paraId="1669F721" w14:textId="3200315A" w:rsidR="00E45D08" w:rsidRPr="00202768" w:rsidRDefault="00E45D08" w:rsidP="00430A13">
      <w:pPr>
        <w:pBdr>
          <w:top w:val="nil"/>
          <w:left w:val="nil"/>
          <w:bottom w:val="nil"/>
          <w:right w:val="nil"/>
          <w:between w:val="nil"/>
        </w:pBdr>
        <w:spacing w:after="0" w:line="240" w:lineRule="auto"/>
        <w:jc w:val="center"/>
        <w:rPr>
          <w:rFonts w:ascii="Comic Sans MS" w:eastAsia="Bookman Old Style" w:hAnsi="Comic Sans MS" w:cs="Bookman Old Style"/>
          <w:b/>
          <w:color w:val="000000" w:themeColor="text1"/>
          <w:sz w:val="32"/>
          <w:szCs w:val="32"/>
        </w:rPr>
      </w:pPr>
      <w:bookmarkStart w:id="0" w:name="_GoBack"/>
      <w:bookmarkEnd w:id="0"/>
      <w:r w:rsidRPr="00202768">
        <w:rPr>
          <w:rFonts w:ascii="Comic Sans MS" w:eastAsia="Bookman Old Style" w:hAnsi="Comic Sans MS" w:cs="Bookman Old Style"/>
          <w:b/>
          <w:color w:val="000000" w:themeColor="text1"/>
          <w:sz w:val="32"/>
          <w:szCs w:val="32"/>
        </w:rPr>
        <w:lastRenderedPageBreak/>
        <w:t>Matt Talbot Nursery School</w:t>
      </w:r>
    </w:p>
    <w:p w14:paraId="3B04B59A" w14:textId="0D2D1ACE" w:rsidR="00D57881" w:rsidRPr="00202768" w:rsidRDefault="00807B92" w:rsidP="00430A13">
      <w:pPr>
        <w:pBdr>
          <w:top w:val="nil"/>
          <w:left w:val="nil"/>
          <w:bottom w:val="nil"/>
          <w:right w:val="nil"/>
          <w:between w:val="nil"/>
        </w:pBdr>
        <w:spacing w:after="0" w:line="240" w:lineRule="auto"/>
        <w:jc w:val="center"/>
        <w:rPr>
          <w:rFonts w:ascii="Comic Sans MS" w:eastAsia="Bookman Old Style" w:hAnsi="Comic Sans MS" w:cs="Bookman Old Style"/>
          <w:b/>
          <w:color w:val="000000" w:themeColor="text1"/>
          <w:sz w:val="32"/>
          <w:szCs w:val="32"/>
        </w:rPr>
      </w:pPr>
      <w:r w:rsidRPr="00202768">
        <w:rPr>
          <w:rFonts w:ascii="Comic Sans MS" w:eastAsia="Bookman Old Style" w:hAnsi="Comic Sans MS" w:cs="Bookman Old Style"/>
          <w:b/>
          <w:color w:val="000000" w:themeColor="text1"/>
          <w:sz w:val="32"/>
          <w:szCs w:val="32"/>
        </w:rPr>
        <w:t>Home Learning</w:t>
      </w:r>
      <w:r w:rsidR="00165AF6" w:rsidRPr="00202768">
        <w:rPr>
          <w:rFonts w:ascii="Comic Sans MS" w:eastAsia="Bookman Old Style" w:hAnsi="Comic Sans MS" w:cs="Bookman Old Style"/>
          <w:b/>
          <w:color w:val="000000" w:themeColor="text1"/>
          <w:sz w:val="32"/>
          <w:szCs w:val="32"/>
        </w:rPr>
        <w:t xml:space="preserve"> Policy</w:t>
      </w:r>
    </w:p>
    <w:p w14:paraId="3EB7B1A2" w14:textId="77777777" w:rsidR="00D57881" w:rsidRPr="00E82D81" w:rsidRDefault="00D57881">
      <w:pPr>
        <w:pBdr>
          <w:top w:val="nil"/>
          <w:left w:val="nil"/>
          <w:bottom w:val="nil"/>
          <w:right w:val="nil"/>
          <w:between w:val="nil"/>
        </w:pBdr>
        <w:spacing w:after="0" w:line="240" w:lineRule="auto"/>
        <w:ind w:left="720"/>
        <w:rPr>
          <w:rFonts w:ascii="Arial" w:eastAsia="Bookman Old Style" w:hAnsi="Arial" w:cs="Bookman Old Style"/>
          <w:b/>
          <w:color w:val="000000" w:themeColor="text1"/>
          <w:sz w:val="24"/>
          <w:szCs w:val="24"/>
        </w:rPr>
      </w:pPr>
    </w:p>
    <w:p w14:paraId="282661C7" w14:textId="77777777" w:rsidR="00D57881" w:rsidRPr="00E82D81" w:rsidRDefault="00D57881">
      <w:pPr>
        <w:pBdr>
          <w:top w:val="nil"/>
          <w:left w:val="nil"/>
          <w:bottom w:val="nil"/>
          <w:right w:val="nil"/>
          <w:between w:val="nil"/>
        </w:pBdr>
        <w:spacing w:after="0" w:line="240" w:lineRule="auto"/>
        <w:rPr>
          <w:rFonts w:ascii="Arial" w:eastAsia="Bookman Old Style" w:hAnsi="Arial" w:cs="Bookman Old Style"/>
          <w:b/>
          <w:color w:val="000000" w:themeColor="text1"/>
          <w:sz w:val="24"/>
          <w:szCs w:val="24"/>
        </w:rPr>
      </w:pPr>
    </w:p>
    <w:p w14:paraId="094F953C" w14:textId="77777777" w:rsidR="00D57881" w:rsidRPr="00202768" w:rsidRDefault="00165AF6">
      <w:p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u w:val="single"/>
        </w:rPr>
      </w:pPr>
      <w:r w:rsidRPr="00202768">
        <w:rPr>
          <w:rFonts w:ascii="Comic Sans MS" w:eastAsia="Bookman Old Style" w:hAnsi="Comic Sans MS" w:cs="Bookman Old Style"/>
          <w:b/>
          <w:color w:val="000000" w:themeColor="text1"/>
          <w:sz w:val="24"/>
          <w:szCs w:val="24"/>
          <w:u w:val="single"/>
        </w:rPr>
        <w:t xml:space="preserve">Specific Aims </w:t>
      </w:r>
    </w:p>
    <w:p w14:paraId="4D1CD7D1" w14:textId="77777777" w:rsidR="00D57881" w:rsidRPr="00202768" w:rsidRDefault="00D57881">
      <w:pPr>
        <w:pBdr>
          <w:top w:val="nil"/>
          <w:left w:val="nil"/>
          <w:bottom w:val="nil"/>
          <w:right w:val="nil"/>
          <w:between w:val="nil"/>
        </w:pBdr>
        <w:spacing w:after="0" w:line="240" w:lineRule="auto"/>
        <w:ind w:left="720"/>
        <w:rPr>
          <w:rFonts w:ascii="Comic Sans MS" w:eastAsia="Bookman Old Style" w:hAnsi="Comic Sans MS" w:cs="Bookman Old Style"/>
          <w:color w:val="000000" w:themeColor="text1"/>
          <w:sz w:val="24"/>
          <w:szCs w:val="24"/>
        </w:rPr>
      </w:pPr>
    </w:p>
    <w:p w14:paraId="13B46528" w14:textId="662FE940" w:rsidR="00D57881" w:rsidRPr="00202768" w:rsidRDefault="00E82D81">
      <w:pPr>
        <w:numPr>
          <w:ilvl w:val="0"/>
          <w:numId w:val="3"/>
        </w:num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To outline expectations of home learning from January 2021</w:t>
      </w:r>
    </w:p>
    <w:p w14:paraId="0A995EE4" w14:textId="77777777" w:rsidR="00D57881" w:rsidRPr="00202768" w:rsidRDefault="00D57881">
      <w:p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p>
    <w:p w14:paraId="38D9FC83" w14:textId="77777777" w:rsidR="00D57881" w:rsidRPr="00202768" w:rsidRDefault="00D57881">
      <w:p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p>
    <w:p w14:paraId="1DB90376" w14:textId="5547FC5E" w:rsidR="00D57881" w:rsidRPr="00202768" w:rsidRDefault="00165AF6">
      <w:pPr>
        <w:pBdr>
          <w:top w:val="nil"/>
          <w:left w:val="nil"/>
          <w:bottom w:val="nil"/>
          <w:right w:val="nil"/>
          <w:between w:val="nil"/>
        </w:pBdr>
        <w:spacing w:after="0" w:line="240" w:lineRule="auto"/>
        <w:rPr>
          <w:rFonts w:ascii="Comic Sans MS" w:eastAsia="Bookman Old Style" w:hAnsi="Comic Sans MS" w:cs="Bookman Old Style"/>
          <w:b/>
          <w:color w:val="000000" w:themeColor="text1"/>
          <w:sz w:val="24"/>
          <w:szCs w:val="24"/>
          <w:u w:val="single"/>
        </w:rPr>
      </w:pPr>
      <w:r w:rsidRPr="00202768">
        <w:rPr>
          <w:rFonts w:ascii="Comic Sans MS" w:eastAsia="Bookman Old Style" w:hAnsi="Comic Sans MS" w:cs="Bookman Old Style"/>
          <w:b/>
          <w:color w:val="000000" w:themeColor="text1"/>
          <w:sz w:val="24"/>
          <w:szCs w:val="24"/>
          <w:u w:val="single"/>
        </w:rPr>
        <w:t xml:space="preserve">Who is the policy applicable to? </w:t>
      </w:r>
    </w:p>
    <w:p w14:paraId="45A989C6" w14:textId="77777777" w:rsidR="00E82D81" w:rsidRPr="00202768" w:rsidRDefault="00E82D81">
      <w:pPr>
        <w:pBdr>
          <w:top w:val="nil"/>
          <w:left w:val="nil"/>
          <w:bottom w:val="nil"/>
          <w:right w:val="nil"/>
          <w:between w:val="nil"/>
        </w:pBdr>
        <w:spacing w:after="0" w:line="240" w:lineRule="auto"/>
        <w:rPr>
          <w:rFonts w:ascii="Comic Sans MS" w:eastAsia="Bookman Old Style" w:hAnsi="Comic Sans MS" w:cs="Bookman Old Style"/>
          <w:b/>
          <w:color w:val="000000" w:themeColor="text1"/>
          <w:sz w:val="24"/>
          <w:szCs w:val="24"/>
          <w:u w:val="single"/>
        </w:rPr>
      </w:pPr>
    </w:p>
    <w:p w14:paraId="1CFF9A43" w14:textId="2712FF00" w:rsidR="00E82D81" w:rsidRPr="00202768" w:rsidRDefault="00E82D81" w:rsidP="00E82D81">
      <w:pPr>
        <w:numPr>
          <w:ilvl w:val="0"/>
          <w:numId w:val="3"/>
        </w:num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All children </w:t>
      </w:r>
      <w:r w:rsidR="00EA408C" w:rsidRPr="00202768">
        <w:rPr>
          <w:rFonts w:ascii="Comic Sans MS" w:eastAsia="Bookman Old Style" w:hAnsi="Comic Sans MS" w:cs="Bookman Old Style"/>
          <w:color w:val="000000" w:themeColor="text1"/>
          <w:sz w:val="24"/>
          <w:szCs w:val="24"/>
        </w:rPr>
        <w:t>including</w:t>
      </w:r>
      <w:r w:rsidRPr="00202768">
        <w:rPr>
          <w:rFonts w:ascii="Comic Sans MS" w:eastAsia="Bookman Old Style" w:hAnsi="Comic Sans MS" w:cs="Bookman Old Style"/>
          <w:color w:val="000000" w:themeColor="text1"/>
          <w:sz w:val="24"/>
          <w:szCs w:val="24"/>
        </w:rPr>
        <w:t xml:space="preserve"> those of key workers/vulnerable children who have applied for full-time supervised learning</w:t>
      </w:r>
    </w:p>
    <w:p w14:paraId="5545CDE2" w14:textId="473EAAEB" w:rsidR="00E82D81" w:rsidRPr="00202768" w:rsidRDefault="00E82D81">
      <w:pPr>
        <w:pBdr>
          <w:top w:val="nil"/>
          <w:left w:val="nil"/>
          <w:bottom w:val="nil"/>
          <w:right w:val="nil"/>
          <w:between w:val="nil"/>
        </w:pBdr>
        <w:spacing w:after="0" w:line="240" w:lineRule="auto"/>
        <w:rPr>
          <w:rFonts w:ascii="Comic Sans MS" w:eastAsia="Bookman Old Style" w:hAnsi="Comic Sans MS" w:cs="Bookman Old Style"/>
          <w:b/>
          <w:color w:val="000000" w:themeColor="text1"/>
          <w:sz w:val="24"/>
          <w:szCs w:val="24"/>
        </w:rPr>
      </w:pPr>
    </w:p>
    <w:p w14:paraId="06E54066" w14:textId="4D4342B6" w:rsidR="00D57881" w:rsidRPr="00202768" w:rsidRDefault="00430A13">
      <w:pPr>
        <w:pBdr>
          <w:top w:val="nil"/>
          <w:left w:val="nil"/>
          <w:bottom w:val="nil"/>
          <w:right w:val="nil"/>
          <w:between w:val="nil"/>
        </w:pBdr>
        <w:spacing w:after="0" w:line="240" w:lineRule="auto"/>
        <w:rPr>
          <w:rFonts w:ascii="Comic Sans MS" w:eastAsia="Bookman Old Style" w:hAnsi="Comic Sans MS" w:cs="Bookman Old Style"/>
          <w:b/>
          <w:color w:val="000000" w:themeColor="text1"/>
          <w:sz w:val="24"/>
          <w:szCs w:val="24"/>
          <w:u w:val="single"/>
        </w:rPr>
      </w:pPr>
      <w:r w:rsidRPr="00202768">
        <w:rPr>
          <w:rFonts w:ascii="Comic Sans MS" w:eastAsia="Bookman Old Style" w:hAnsi="Comic Sans MS" w:cs="Bookman Old Style"/>
          <w:b/>
          <w:color w:val="000000" w:themeColor="text1"/>
          <w:sz w:val="24"/>
          <w:szCs w:val="24"/>
          <w:u w:val="single"/>
        </w:rPr>
        <w:t>Home</w:t>
      </w:r>
      <w:r w:rsidR="00165AF6" w:rsidRPr="00202768">
        <w:rPr>
          <w:rFonts w:ascii="Comic Sans MS" w:eastAsia="Bookman Old Style" w:hAnsi="Comic Sans MS" w:cs="Bookman Old Style"/>
          <w:b/>
          <w:color w:val="000000" w:themeColor="text1"/>
          <w:sz w:val="24"/>
          <w:szCs w:val="24"/>
          <w:u w:val="single"/>
        </w:rPr>
        <w:t xml:space="preserve"> learning for pupils that are not able to attend school </w:t>
      </w:r>
      <w:r w:rsidR="00807B92" w:rsidRPr="00202768">
        <w:rPr>
          <w:rFonts w:ascii="Comic Sans MS" w:eastAsia="Bookman Old Style" w:hAnsi="Comic Sans MS" w:cs="Bookman Old Style"/>
          <w:b/>
          <w:color w:val="000000" w:themeColor="text1"/>
          <w:sz w:val="24"/>
          <w:szCs w:val="24"/>
          <w:u w:val="single"/>
        </w:rPr>
        <w:t xml:space="preserve">due to the </w:t>
      </w:r>
      <w:r w:rsidR="00E82D81" w:rsidRPr="00202768">
        <w:rPr>
          <w:rFonts w:ascii="Comic Sans MS" w:eastAsia="Bookman Old Style" w:hAnsi="Comic Sans MS" w:cs="Bookman Old Style"/>
          <w:b/>
          <w:color w:val="000000" w:themeColor="text1"/>
          <w:sz w:val="24"/>
          <w:szCs w:val="24"/>
          <w:u w:val="single"/>
        </w:rPr>
        <w:t>current lockdown</w:t>
      </w:r>
    </w:p>
    <w:p w14:paraId="23E42B00" w14:textId="77777777" w:rsidR="00D57881" w:rsidRPr="00202768" w:rsidRDefault="00D57881">
      <w:pPr>
        <w:pBdr>
          <w:top w:val="nil"/>
          <w:left w:val="nil"/>
          <w:bottom w:val="nil"/>
          <w:right w:val="nil"/>
          <w:between w:val="nil"/>
        </w:pBdr>
        <w:spacing w:after="0" w:line="240" w:lineRule="auto"/>
        <w:ind w:left="720"/>
        <w:rPr>
          <w:rFonts w:ascii="Comic Sans MS" w:eastAsia="Bookman Old Style" w:hAnsi="Comic Sans MS" w:cs="Bookman Old Style"/>
          <w:color w:val="000000" w:themeColor="text1"/>
          <w:sz w:val="24"/>
          <w:szCs w:val="24"/>
        </w:rPr>
      </w:pPr>
    </w:p>
    <w:p w14:paraId="03525D58" w14:textId="14479D02" w:rsidR="00D57881" w:rsidRPr="00202768" w:rsidRDefault="006D2711">
      <w:p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Pr>
          <w:rFonts w:ascii="Comic Sans MS" w:eastAsia="Bookman Old Style" w:hAnsi="Comic Sans MS" w:cs="Bookman Old Style"/>
          <w:color w:val="000000" w:themeColor="text1"/>
          <w:sz w:val="24"/>
          <w:szCs w:val="24"/>
        </w:rPr>
        <w:t>As nursery education</w:t>
      </w:r>
      <w:r w:rsidR="00165AF6" w:rsidRPr="00202768">
        <w:rPr>
          <w:rFonts w:ascii="Comic Sans MS" w:eastAsia="Bookman Old Style" w:hAnsi="Comic Sans MS" w:cs="Bookman Old Style"/>
          <w:color w:val="000000" w:themeColor="text1"/>
          <w:sz w:val="24"/>
          <w:szCs w:val="24"/>
        </w:rPr>
        <w:t xml:space="preserve"> is non statutory and teaching strateg</w:t>
      </w:r>
      <w:r>
        <w:rPr>
          <w:rFonts w:ascii="Comic Sans MS" w:eastAsia="Bookman Old Style" w:hAnsi="Comic Sans MS" w:cs="Bookman Old Style"/>
          <w:color w:val="000000" w:themeColor="text1"/>
          <w:sz w:val="24"/>
          <w:szCs w:val="24"/>
        </w:rPr>
        <w:t>ies in nursery are practical with mainly</w:t>
      </w:r>
      <w:r w:rsidR="00165AF6" w:rsidRPr="00202768">
        <w:rPr>
          <w:rFonts w:ascii="Comic Sans MS" w:eastAsia="Bookman Old Style" w:hAnsi="Comic Sans MS" w:cs="Bookman Old Style"/>
          <w:color w:val="000000" w:themeColor="text1"/>
          <w:sz w:val="24"/>
          <w:szCs w:val="24"/>
        </w:rPr>
        <w:t xml:space="preserve"> </w:t>
      </w:r>
      <w:r w:rsidR="00430A13" w:rsidRPr="00202768">
        <w:rPr>
          <w:rFonts w:ascii="Comic Sans MS" w:eastAsia="Bookman Old Style" w:hAnsi="Comic Sans MS" w:cs="Bookman Old Style"/>
          <w:color w:val="000000" w:themeColor="text1"/>
          <w:sz w:val="24"/>
          <w:szCs w:val="24"/>
        </w:rPr>
        <w:t>hands-on</w:t>
      </w:r>
      <w:r w:rsidR="00165AF6" w:rsidRPr="00202768">
        <w:rPr>
          <w:rFonts w:ascii="Comic Sans MS" w:eastAsia="Bookman Old Style" w:hAnsi="Comic Sans MS" w:cs="Bookman Old Style"/>
          <w:color w:val="000000" w:themeColor="text1"/>
          <w:sz w:val="24"/>
          <w:szCs w:val="24"/>
        </w:rPr>
        <w:t xml:space="preserve"> play, a full teaching programme cannot be delivered to individual children who are </w:t>
      </w:r>
      <w:r w:rsidR="00E82D81" w:rsidRPr="00202768">
        <w:rPr>
          <w:rFonts w:ascii="Comic Sans MS" w:eastAsia="Bookman Old Style" w:hAnsi="Comic Sans MS" w:cs="Bookman Old Style"/>
          <w:color w:val="000000" w:themeColor="text1"/>
          <w:sz w:val="24"/>
          <w:szCs w:val="24"/>
        </w:rPr>
        <w:t>learning remotely</w:t>
      </w:r>
      <w:r>
        <w:rPr>
          <w:rFonts w:ascii="Comic Sans MS" w:eastAsia="Bookman Old Style" w:hAnsi="Comic Sans MS" w:cs="Bookman Old Style"/>
          <w:color w:val="000000" w:themeColor="text1"/>
          <w:sz w:val="24"/>
          <w:szCs w:val="24"/>
        </w:rPr>
        <w:t xml:space="preserve">.  Where and when </w:t>
      </w:r>
      <w:r w:rsidR="001C2B68">
        <w:rPr>
          <w:rFonts w:ascii="Comic Sans MS" w:eastAsia="Bookman Old Style" w:hAnsi="Comic Sans MS" w:cs="Bookman Old Style"/>
          <w:color w:val="000000" w:themeColor="text1"/>
          <w:sz w:val="24"/>
          <w:szCs w:val="24"/>
        </w:rPr>
        <w:t>applicable</w:t>
      </w:r>
      <w:r w:rsidR="00165AF6" w:rsidRPr="00202768">
        <w:rPr>
          <w:rFonts w:ascii="Comic Sans MS" w:eastAsia="Bookman Old Style" w:hAnsi="Comic Sans MS" w:cs="Bookman Old Style"/>
          <w:color w:val="000000" w:themeColor="text1"/>
          <w:sz w:val="24"/>
          <w:szCs w:val="24"/>
        </w:rPr>
        <w:t>, staff will share photos, links</w:t>
      </w:r>
      <w:r w:rsidR="005F3511" w:rsidRPr="00202768">
        <w:rPr>
          <w:rFonts w:ascii="Comic Sans MS" w:eastAsia="Bookman Old Style" w:hAnsi="Comic Sans MS" w:cs="Bookman Old Style"/>
          <w:color w:val="000000" w:themeColor="text1"/>
          <w:sz w:val="24"/>
          <w:szCs w:val="24"/>
        </w:rPr>
        <w:t>, videos,</w:t>
      </w:r>
      <w:r w:rsidR="00165AF6" w:rsidRPr="00202768">
        <w:rPr>
          <w:rFonts w:ascii="Comic Sans MS" w:eastAsia="Bookman Old Style" w:hAnsi="Comic Sans MS" w:cs="Bookman Old Style"/>
          <w:color w:val="000000" w:themeColor="text1"/>
          <w:sz w:val="24"/>
          <w:szCs w:val="24"/>
        </w:rPr>
        <w:t xml:space="preserve"> etc</w:t>
      </w:r>
      <w:r w:rsidR="005F3511" w:rsidRPr="00202768">
        <w:rPr>
          <w:rFonts w:ascii="Comic Sans MS" w:eastAsia="Bookman Old Style" w:hAnsi="Comic Sans MS" w:cs="Bookman Old Style"/>
          <w:color w:val="000000" w:themeColor="text1"/>
          <w:sz w:val="24"/>
          <w:szCs w:val="24"/>
        </w:rPr>
        <w:t>.</w:t>
      </w:r>
      <w:r w:rsidR="00165AF6" w:rsidRPr="00202768">
        <w:rPr>
          <w:rFonts w:ascii="Comic Sans MS" w:eastAsia="Bookman Old Style" w:hAnsi="Comic Sans MS" w:cs="Bookman Old Style"/>
          <w:color w:val="000000" w:themeColor="text1"/>
          <w:sz w:val="24"/>
          <w:szCs w:val="24"/>
        </w:rPr>
        <w:t xml:space="preserve"> and this will provide starting points for parents to encourage discussion and to provide learning opportunities at home.  Home links in this way are to continue t</w:t>
      </w:r>
      <w:r w:rsidR="001C2B68">
        <w:rPr>
          <w:rFonts w:ascii="Comic Sans MS" w:eastAsia="Bookman Old Style" w:hAnsi="Comic Sans MS" w:cs="Bookman Old Style"/>
          <w:color w:val="000000" w:themeColor="text1"/>
          <w:sz w:val="24"/>
          <w:szCs w:val="24"/>
        </w:rPr>
        <w:t>he social and pastoral links so the child will</w:t>
      </w:r>
      <w:r w:rsidR="00165AF6" w:rsidRPr="00202768">
        <w:rPr>
          <w:rFonts w:ascii="Comic Sans MS" w:eastAsia="Bookman Old Style" w:hAnsi="Comic Sans MS" w:cs="Bookman Old Style"/>
          <w:color w:val="000000" w:themeColor="text1"/>
          <w:sz w:val="24"/>
          <w:szCs w:val="24"/>
        </w:rPr>
        <w:t xml:space="preserve"> maintain connections with nursery school which will help them to settle back in on their return. </w:t>
      </w:r>
      <w:r w:rsidR="00E82D81" w:rsidRPr="00202768">
        <w:rPr>
          <w:rFonts w:ascii="Comic Sans MS" w:eastAsia="Bookman Old Style" w:hAnsi="Comic Sans MS" w:cs="Bookman Old Style"/>
          <w:color w:val="000000" w:themeColor="text1"/>
          <w:sz w:val="24"/>
          <w:szCs w:val="24"/>
        </w:rPr>
        <w:t xml:space="preserve">We are </w:t>
      </w:r>
      <w:r w:rsidR="00165AF6" w:rsidRPr="00202768">
        <w:rPr>
          <w:rFonts w:ascii="Comic Sans MS" w:eastAsia="Bookman Old Style" w:hAnsi="Comic Sans MS" w:cs="Bookman Old Style"/>
          <w:color w:val="000000" w:themeColor="text1"/>
          <w:sz w:val="24"/>
          <w:szCs w:val="24"/>
        </w:rPr>
        <w:t xml:space="preserve">fully aware that these are exceptional times and would like to make it clear that </w:t>
      </w:r>
      <w:r w:rsidR="00165AF6" w:rsidRPr="00202768">
        <w:rPr>
          <w:rFonts w:ascii="Comic Sans MS" w:eastAsia="Bookman Old Style" w:hAnsi="Comic Sans MS" w:cs="Bookman Old Style"/>
          <w:b/>
          <w:bCs/>
          <w:color w:val="000000" w:themeColor="text1"/>
          <w:sz w:val="24"/>
          <w:szCs w:val="24"/>
        </w:rPr>
        <w:t>the completion of work is not compulsory and that this document seeks to inform and guide families and not impose expectations.</w:t>
      </w:r>
      <w:r w:rsidR="00165AF6" w:rsidRPr="00202768">
        <w:rPr>
          <w:rFonts w:ascii="Comic Sans MS" w:eastAsia="Bookman Old Style" w:hAnsi="Comic Sans MS" w:cs="Bookman Old Style"/>
          <w:color w:val="000000" w:themeColor="text1"/>
          <w:sz w:val="24"/>
          <w:szCs w:val="24"/>
        </w:rPr>
        <w:t xml:space="preserve"> Each family is unique and because of this, should approach home learning in </w:t>
      </w:r>
      <w:r w:rsidR="00807B92" w:rsidRPr="00202768">
        <w:rPr>
          <w:rFonts w:ascii="Comic Sans MS" w:eastAsia="Bookman Old Style" w:hAnsi="Comic Sans MS" w:cs="Bookman Old Style"/>
          <w:color w:val="000000" w:themeColor="text1"/>
          <w:sz w:val="24"/>
          <w:szCs w:val="24"/>
        </w:rPr>
        <w:t xml:space="preserve">a </w:t>
      </w:r>
      <w:r w:rsidR="00165AF6" w:rsidRPr="00202768">
        <w:rPr>
          <w:rFonts w:ascii="Comic Sans MS" w:eastAsia="Bookman Old Style" w:hAnsi="Comic Sans MS" w:cs="Bookman Old Style"/>
          <w:color w:val="000000" w:themeColor="text1"/>
          <w:sz w:val="24"/>
          <w:szCs w:val="24"/>
        </w:rPr>
        <w:t xml:space="preserve">way which suits their individual needs.  </w:t>
      </w:r>
    </w:p>
    <w:p w14:paraId="09D3B13E" w14:textId="77777777" w:rsidR="00D57881" w:rsidRPr="00202768" w:rsidRDefault="00D57881">
      <w:pPr>
        <w:pBdr>
          <w:top w:val="nil"/>
          <w:left w:val="nil"/>
          <w:bottom w:val="nil"/>
          <w:right w:val="nil"/>
          <w:between w:val="nil"/>
        </w:pBdr>
        <w:spacing w:after="0" w:line="240" w:lineRule="auto"/>
        <w:ind w:left="720"/>
        <w:rPr>
          <w:rFonts w:ascii="Comic Sans MS" w:eastAsia="Bookman Old Style" w:hAnsi="Comic Sans MS" w:cs="Bookman Old Style"/>
          <w:b/>
          <w:color w:val="000000" w:themeColor="text1"/>
          <w:sz w:val="24"/>
          <w:szCs w:val="24"/>
        </w:rPr>
      </w:pPr>
    </w:p>
    <w:p w14:paraId="19435AD0" w14:textId="77777777" w:rsidR="00D57881" w:rsidRPr="00202768" w:rsidRDefault="00165AF6">
      <w:p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u w:val="single"/>
        </w:rPr>
      </w:pPr>
      <w:r w:rsidRPr="00202768">
        <w:rPr>
          <w:rFonts w:ascii="Comic Sans MS" w:eastAsia="Bookman Old Style" w:hAnsi="Comic Sans MS" w:cs="Bookman Old Style"/>
          <w:b/>
          <w:color w:val="000000" w:themeColor="text1"/>
          <w:sz w:val="24"/>
          <w:szCs w:val="24"/>
          <w:u w:val="single"/>
        </w:rPr>
        <w:t xml:space="preserve">Family (pupil/parent/guardian) Role </w:t>
      </w:r>
    </w:p>
    <w:p w14:paraId="47FFAC61" w14:textId="77777777" w:rsidR="00D57881" w:rsidRPr="00202768" w:rsidRDefault="00D57881">
      <w:pPr>
        <w:pBdr>
          <w:top w:val="nil"/>
          <w:left w:val="nil"/>
          <w:bottom w:val="nil"/>
          <w:right w:val="nil"/>
          <w:between w:val="nil"/>
        </w:pBdr>
        <w:spacing w:after="38" w:line="240" w:lineRule="auto"/>
        <w:ind w:left="720"/>
        <w:rPr>
          <w:rFonts w:ascii="Comic Sans MS" w:eastAsia="Bookman Old Style" w:hAnsi="Comic Sans MS" w:cs="Bookman Old Style"/>
          <w:color w:val="000000" w:themeColor="text1"/>
          <w:sz w:val="24"/>
          <w:szCs w:val="24"/>
        </w:rPr>
      </w:pPr>
    </w:p>
    <w:p w14:paraId="3684D321" w14:textId="3F4C2121" w:rsidR="00D57881" w:rsidRPr="00202768" w:rsidRDefault="00165AF6">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It is a recommendation that</w:t>
      </w:r>
      <w:r w:rsidR="00885D1E">
        <w:rPr>
          <w:rFonts w:ascii="Comic Sans MS" w:eastAsia="Bookman Old Style" w:hAnsi="Comic Sans MS" w:cs="Bookman Old Style"/>
          <w:color w:val="000000" w:themeColor="text1"/>
          <w:sz w:val="24"/>
          <w:szCs w:val="24"/>
        </w:rPr>
        <w:t>,</w:t>
      </w:r>
      <w:r w:rsidRPr="00202768">
        <w:rPr>
          <w:rFonts w:ascii="Comic Sans MS" w:eastAsia="Bookman Old Style" w:hAnsi="Comic Sans MS" w:cs="Bookman Old Style"/>
          <w:color w:val="000000" w:themeColor="text1"/>
          <w:sz w:val="24"/>
          <w:szCs w:val="24"/>
        </w:rPr>
        <w:t xml:space="preserve"> where possible, families and children engage with the learning opportunities set as it provides a basis for continuation of learning and language development. We also would recommend that each ‘school day’ maintains a small amount of structure and routine.  In addition to this, we encourage parents to</w:t>
      </w:r>
      <w:r w:rsidR="00885D1E">
        <w:rPr>
          <w:rFonts w:ascii="Comic Sans MS" w:eastAsia="Bookman Old Style" w:hAnsi="Comic Sans MS" w:cs="Bookman Old Style"/>
          <w:color w:val="000000" w:themeColor="text1"/>
          <w:sz w:val="24"/>
          <w:szCs w:val="24"/>
        </w:rPr>
        <w:t xml:space="preserve"> allow:</w:t>
      </w:r>
      <w:r w:rsidRPr="00202768">
        <w:rPr>
          <w:rFonts w:ascii="Comic Sans MS" w:eastAsia="Bookman Old Style" w:hAnsi="Comic Sans MS" w:cs="Bookman Old Style"/>
          <w:color w:val="000000" w:themeColor="text1"/>
          <w:sz w:val="24"/>
          <w:szCs w:val="24"/>
        </w:rPr>
        <w:t xml:space="preserve"> </w:t>
      </w:r>
    </w:p>
    <w:p w14:paraId="20A45888" w14:textId="77777777" w:rsidR="00D57881" w:rsidRPr="00202768" w:rsidRDefault="00D57881">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p>
    <w:p w14:paraId="7D5A09B3" w14:textId="4E4EE3E6" w:rsidR="00D57881" w:rsidRPr="00885D1E" w:rsidRDefault="00885D1E" w:rsidP="00885D1E">
      <w:pPr>
        <w:pStyle w:val="ListParagraph"/>
        <w:numPr>
          <w:ilvl w:val="0"/>
          <w:numId w:val="5"/>
        </w:num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Pr>
          <w:rFonts w:ascii="Comic Sans MS" w:eastAsia="Bookman Old Style" w:hAnsi="Comic Sans MS" w:cs="Bookman Old Style"/>
          <w:color w:val="000000" w:themeColor="text1"/>
          <w:sz w:val="24"/>
          <w:szCs w:val="24"/>
        </w:rPr>
        <w:t>T</w:t>
      </w:r>
      <w:r w:rsidR="00165AF6" w:rsidRPr="00885D1E">
        <w:rPr>
          <w:rFonts w:ascii="Comic Sans MS" w:eastAsia="Bookman Old Style" w:hAnsi="Comic Sans MS" w:cs="Bookman Old Style"/>
          <w:color w:val="000000" w:themeColor="text1"/>
          <w:sz w:val="24"/>
          <w:szCs w:val="24"/>
        </w:rPr>
        <w:t>heir child to engage in qualit</w:t>
      </w:r>
      <w:r>
        <w:rPr>
          <w:rFonts w:ascii="Comic Sans MS" w:eastAsia="Bookman Old Style" w:hAnsi="Comic Sans MS" w:cs="Bookman Old Style"/>
          <w:color w:val="000000" w:themeColor="text1"/>
          <w:sz w:val="24"/>
          <w:szCs w:val="24"/>
        </w:rPr>
        <w:t>y periods of uninterrupted play;</w:t>
      </w:r>
      <w:r w:rsidR="00165AF6" w:rsidRPr="00885D1E">
        <w:rPr>
          <w:rFonts w:ascii="Comic Sans MS" w:eastAsia="Bookman Old Style" w:hAnsi="Comic Sans MS" w:cs="Bookman Old Style"/>
          <w:color w:val="000000" w:themeColor="text1"/>
          <w:sz w:val="24"/>
          <w:szCs w:val="24"/>
        </w:rPr>
        <w:t xml:space="preserve">  </w:t>
      </w:r>
    </w:p>
    <w:p w14:paraId="02332293" w14:textId="022769B6" w:rsidR="00D57881" w:rsidRPr="00202768" w:rsidRDefault="00165AF6">
      <w:pPr>
        <w:numPr>
          <w:ilvl w:val="0"/>
          <w:numId w:val="2"/>
        </w:num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lastRenderedPageBreak/>
        <w:t>A mix of independent play and engagement with an adult in play</w:t>
      </w:r>
      <w:r w:rsidR="00885D1E">
        <w:rPr>
          <w:rFonts w:ascii="Comic Sans MS" w:eastAsia="Bookman Old Style" w:hAnsi="Comic Sans MS" w:cs="Bookman Old Style"/>
          <w:color w:val="000000" w:themeColor="text1"/>
          <w:sz w:val="24"/>
          <w:szCs w:val="24"/>
        </w:rPr>
        <w:t>, which</w:t>
      </w:r>
      <w:r w:rsidRPr="00202768">
        <w:rPr>
          <w:rFonts w:ascii="Comic Sans MS" w:eastAsia="Bookman Old Style" w:hAnsi="Comic Sans MS" w:cs="Bookman Old Style"/>
          <w:color w:val="000000" w:themeColor="text1"/>
          <w:sz w:val="24"/>
          <w:szCs w:val="24"/>
        </w:rPr>
        <w:t xml:space="preserve"> is a quality way to develop sp</w:t>
      </w:r>
      <w:r w:rsidR="00885D1E">
        <w:rPr>
          <w:rFonts w:ascii="Comic Sans MS" w:eastAsia="Bookman Old Style" w:hAnsi="Comic Sans MS" w:cs="Bookman Old Style"/>
          <w:color w:val="000000" w:themeColor="text1"/>
          <w:sz w:val="24"/>
          <w:szCs w:val="24"/>
        </w:rPr>
        <w:t>eech, language and conversation;</w:t>
      </w:r>
      <w:r w:rsidRPr="00202768">
        <w:rPr>
          <w:rFonts w:ascii="Comic Sans MS" w:eastAsia="Bookman Old Style" w:hAnsi="Comic Sans MS" w:cs="Bookman Old Style"/>
          <w:color w:val="000000" w:themeColor="text1"/>
          <w:sz w:val="24"/>
          <w:szCs w:val="24"/>
        </w:rPr>
        <w:t xml:space="preserve">  </w:t>
      </w:r>
    </w:p>
    <w:p w14:paraId="7EC20F54" w14:textId="4AFEDBB9" w:rsidR="00D57881" w:rsidRPr="00202768" w:rsidRDefault="00165AF6">
      <w:pPr>
        <w:numPr>
          <w:ilvl w:val="0"/>
          <w:numId w:val="2"/>
        </w:num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A daily story or reading time before bedtime </w:t>
      </w:r>
      <w:r w:rsidR="00885D1E">
        <w:rPr>
          <w:rFonts w:ascii="Comic Sans MS" w:eastAsia="Bookman Old Style" w:hAnsi="Comic Sans MS" w:cs="Bookman Old Style"/>
          <w:color w:val="000000" w:themeColor="text1"/>
          <w:sz w:val="24"/>
          <w:szCs w:val="24"/>
        </w:rPr>
        <w:t xml:space="preserve">which </w:t>
      </w:r>
      <w:r w:rsidRPr="00202768">
        <w:rPr>
          <w:rFonts w:ascii="Comic Sans MS" w:eastAsia="Bookman Old Style" w:hAnsi="Comic Sans MS" w:cs="Bookman Old Style"/>
          <w:color w:val="000000" w:themeColor="text1"/>
          <w:sz w:val="24"/>
          <w:szCs w:val="24"/>
        </w:rPr>
        <w:t>has been proven to aid development and would be highly recommended</w:t>
      </w:r>
      <w:r w:rsidR="00885D1E">
        <w:rPr>
          <w:rFonts w:ascii="Comic Sans MS" w:eastAsia="Bookman Old Style" w:hAnsi="Comic Sans MS" w:cs="Bookman Old Style"/>
          <w:color w:val="000000" w:themeColor="text1"/>
          <w:sz w:val="24"/>
          <w:szCs w:val="24"/>
        </w:rPr>
        <w:t>;</w:t>
      </w:r>
    </w:p>
    <w:p w14:paraId="75D316FB" w14:textId="43CAE28F" w:rsidR="00D57881" w:rsidRPr="00885D1E" w:rsidRDefault="00885D1E" w:rsidP="00885D1E">
      <w:pPr>
        <w:pStyle w:val="ListParagraph"/>
        <w:numPr>
          <w:ilvl w:val="0"/>
          <w:numId w:val="2"/>
        </w:numPr>
        <w:pBdr>
          <w:top w:val="nil"/>
          <w:left w:val="nil"/>
          <w:bottom w:val="nil"/>
          <w:right w:val="nil"/>
          <w:between w:val="nil"/>
        </w:pBdr>
        <w:spacing w:after="0" w:line="240" w:lineRule="auto"/>
        <w:jc w:val="both"/>
        <w:rPr>
          <w:rFonts w:ascii="Comic Sans MS" w:eastAsia="Bookman Old Style" w:hAnsi="Comic Sans MS" w:cs="Bookman Old Style"/>
          <w:color w:val="000000" w:themeColor="text1"/>
          <w:sz w:val="24"/>
          <w:szCs w:val="24"/>
        </w:rPr>
      </w:pPr>
      <w:r>
        <w:rPr>
          <w:rFonts w:ascii="Comic Sans MS" w:eastAsia="Bookman Old Style" w:hAnsi="Comic Sans MS" w:cs="Bookman Old Style"/>
          <w:color w:val="000000" w:themeColor="text1"/>
          <w:sz w:val="24"/>
          <w:szCs w:val="24"/>
        </w:rPr>
        <w:t>C</w:t>
      </w:r>
      <w:r w:rsidR="00165AF6" w:rsidRPr="00885D1E">
        <w:rPr>
          <w:rFonts w:ascii="Comic Sans MS" w:eastAsia="Bookman Old Style" w:hAnsi="Comic Sans MS" w:cs="Bookman Old Style"/>
          <w:color w:val="000000" w:themeColor="text1"/>
          <w:sz w:val="24"/>
          <w:szCs w:val="24"/>
        </w:rPr>
        <w:t>hildren to engage in daily routines such as tidying, helping to set the table, help to put shopping away, gardening, feeding and caring for pets and sorting laundry (pairing and matching socks</w:t>
      </w:r>
      <w:r>
        <w:rPr>
          <w:rFonts w:ascii="Comic Sans MS" w:eastAsia="Bookman Old Style" w:hAnsi="Comic Sans MS" w:cs="Bookman Old Style"/>
          <w:color w:val="000000" w:themeColor="text1"/>
          <w:sz w:val="24"/>
          <w:szCs w:val="24"/>
        </w:rPr>
        <w:t xml:space="preserve">, folding, pegging washing </w:t>
      </w:r>
      <w:proofErr w:type="spellStart"/>
      <w:r>
        <w:rPr>
          <w:rFonts w:ascii="Comic Sans MS" w:eastAsia="Bookman Old Style" w:hAnsi="Comic Sans MS" w:cs="Bookman Old Style"/>
          <w:color w:val="000000" w:themeColor="text1"/>
          <w:sz w:val="24"/>
          <w:szCs w:val="24"/>
        </w:rPr>
        <w:t>etc</w:t>
      </w:r>
      <w:proofErr w:type="spellEnd"/>
      <w:r>
        <w:rPr>
          <w:rFonts w:ascii="Comic Sans MS" w:eastAsia="Bookman Old Style" w:hAnsi="Comic Sans MS" w:cs="Bookman Old Style"/>
          <w:color w:val="000000" w:themeColor="text1"/>
          <w:sz w:val="24"/>
          <w:szCs w:val="24"/>
        </w:rPr>
        <w:t>);</w:t>
      </w:r>
    </w:p>
    <w:p w14:paraId="3E2589B4" w14:textId="065FE639" w:rsidR="00D57881" w:rsidRPr="00885D1E" w:rsidRDefault="00885D1E" w:rsidP="00885D1E">
      <w:pPr>
        <w:pStyle w:val="ListParagraph"/>
        <w:numPr>
          <w:ilvl w:val="0"/>
          <w:numId w:val="2"/>
        </w:num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885D1E">
        <w:rPr>
          <w:rFonts w:ascii="Comic Sans MS" w:eastAsia="Bookman Old Style" w:hAnsi="Comic Sans MS" w:cs="Bookman Old Style"/>
          <w:color w:val="000000" w:themeColor="text1"/>
          <w:sz w:val="24"/>
          <w:szCs w:val="24"/>
        </w:rPr>
        <w:t>C</w:t>
      </w:r>
      <w:r w:rsidR="00165AF6" w:rsidRPr="00885D1E">
        <w:rPr>
          <w:rFonts w:ascii="Comic Sans MS" w:eastAsia="Bookman Old Style" w:hAnsi="Comic Sans MS" w:cs="Bookman Old Style"/>
          <w:color w:val="000000" w:themeColor="text1"/>
          <w:sz w:val="24"/>
          <w:szCs w:val="24"/>
        </w:rPr>
        <w:t>hildren time to develop independence skills such as dressing, putting on and taking off shoes, learning how to do zips and buttons, and lots of practice with indepen</w:t>
      </w:r>
      <w:r>
        <w:rPr>
          <w:rFonts w:ascii="Comic Sans MS" w:eastAsia="Bookman Old Style" w:hAnsi="Comic Sans MS" w:cs="Bookman Old Style"/>
          <w:color w:val="000000" w:themeColor="text1"/>
          <w:sz w:val="24"/>
          <w:szCs w:val="24"/>
        </w:rPr>
        <w:t>dent hand washing and toileting;</w:t>
      </w:r>
      <w:r w:rsidR="00165AF6" w:rsidRPr="00885D1E">
        <w:rPr>
          <w:rFonts w:ascii="Comic Sans MS" w:eastAsia="Bookman Old Style" w:hAnsi="Comic Sans MS" w:cs="Bookman Old Style"/>
          <w:color w:val="000000" w:themeColor="text1"/>
          <w:sz w:val="24"/>
          <w:szCs w:val="24"/>
        </w:rPr>
        <w:t xml:space="preserve">  </w:t>
      </w:r>
    </w:p>
    <w:p w14:paraId="4120953C" w14:textId="6507327C" w:rsidR="00D57881" w:rsidRPr="00202768" w:rsidRDefault="00165AF6">
      <w:pPr>
        <w:numPr>
          <w:ilvl w:val="0"/>
          <w:numId w:val="2"/>
        </w:num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Opportunities for counting in a real context for example, 2 scoops of pet food into the bowl, 4 sp</w:t>
      </w:r>
      <w:r w:rsidR="00885D1E">
        <w:rPr>
          <w:rFonts w:ascii="Comic Sans MS" w:eastAsia="Bookman Old Style" w:hAnsi="Comic Sans MS" w:cs="Bookman Old Style"/>
          <w:color w:val="000000" w:themeColor="text1"/>
          <w:sz w:val="24"/>
          <w:szCs w:val="24"/>
        </w:rPr>
        <w:t>oons on the table for breakfast;</w:t>
      </w:r>
    </w:p>
    <w:p w14:paraId="1A09E648" w14:textId="3B44AAEF" w:rsidR="00D57881" w:rsidRPr="00202768" w:rsidRDefault="00165AF6">
      <w:pPr>
        <w:numPr>
          <w:ilvl w:val="0"/>
          <w:numId w:val="2"/>
        </w:num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Opportunities for children to write, draw or mark-make </w:t>
      </w:r>
      <w:r w:rsidR="00885D1E">
        <w:rPr>
          <w:rFonts w:ascii="Comic Sans MS" w:eastAsia="Bookman Old Style" w:hAnsi="Comic Sans MS" w:cs="Bookman Old Style"/>
          <w:color w:val="000000" w:themeColor="text1"/>
          <w:sz w:val="24"/>
          <w:szCs w:val="24"/>
        </w:rPr>
        <w:t xml:space="preserve">which </w:t>
      </w:r>
      <w:r w:rsidRPr="00202768">
        <w:rPr>
          <w:rFonts w:ascii="Comic Sans MS" w:eastAsia="Bookman Old Style" w:hAnsi="Comic Sans MS" w:cs="Bookman Old Style"/>
          <w:color w:val="000000" w:themeColor="text1"/>
          <w:sz w:val="24"/>
          <w:szCs w:val="24"/>
        </w:rPr>
        <w:t xml:space="preserve">are recommended at all times.  Notebooks, drawing books, chalk boards, pens, pencils and crayons available are a valuable part of learning.  No formal letter writing is a requirement but allowing children to make marks freely during their play is recommended. </w:t>
      </w:r>
    </w:p>
    <w:p w14:paraId="0CEEAD1C" w14:textId="77777777" w:rsidR="00D57881" w:rsidRPr="00202768" w:rsidRDefault="00D57881">
      <w:pPr>
        <w:pBdr>
          <w:top w:val="nil"/>
          <w:left w:val="nil"/>
          <w:bottom w:val="nil"/>
          <w:right w:val="nil"/>
          <w:between w:val="nil"/>
        </w:pBdr>
        <w:spacing w:after="38" w:line="240" w:lineRule="auto"/>
        <w:ind w:left="720"/>
        <w:rPr>
          <w:rFonts w:ascii="Comic Sans MS" w:eastAsia="Bookman Old Style" w:hAnsi="Comic Sans MS" w:cs="Bookman Old Style"/>
          <w:color w:val="000000" w:themeColor="text1"/>
          <w:sz w:val="24"/>
          <w:szCs w:val="24"/>
        </w:rPr>
      </w:pPr>
    </w:p>
    <w:p w14:paraId="3B73C35E" w14:textId="4C4555FD" w:rsidR="00D57881" w:rsidRPr="00202768" w:rsidRDefault="00165AF6">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Each </w:t>
      </w:r>
      <w:r w:rsidR="00755EF4" w:rsidRPr="00202768">
        <w:rPr>
          <w:rFonts w:ascii="Comic Sans MS" w:eastAsia="Bookman Old Style" w:hAnsi="Comic Sans MS" w:cs="Bookman Old Style"/>
          <w:color w:val="000000" w:themeColor="text1"/>
          <w:sz w:val="24"/>
          <w:szCs w:val="24"/>
        </w:rPr>
        <w:t>week</w:t>
      </w:r>
      <w:r w:rsidRPr="00202768">
        <w:rPr>
          <w:rFonts w:ascii="Comic Sans MS" w:eastAsia="Bookman Old Style" w:hAnsi="Comic Sans MS" w:cs="Bookman Old Style"/>
          <w:color w:val="000000" w:themeColor="text1"/>
          <w:sz w:val="24"/>
          <w:szCs w:val="24"/>
        </w:rPr>
        <w:t xml:space="preserve">, staff </w:t>
      </w:r>
      <w:r w:rsidR="00EA408C" w:rsidRPr="00202768">
        <w:rPr>
          <w:rFonts w:ascii="Comic Sans MS" w:eastAsia="Bookman Old Style" w:hAnsi="Comic Sans MS" w:cs="Bookman Old Style"/>
          <w:color w:val="000000" w:themeColor="text1"/>
          <w:sz w:val="24"/>
          <w:szCs w:val="24"/>
        </w:rPr>
        <w:t xml:space="preserve">will </w:t>
      </w:r>
      <w:r w:rsidR="00430A13" w:rsidRPr="00202768">
        <w:rPr>
          <w:rFonts w:ascii="Comic Sans MS" w:eastAsia="Bookman Old Style" w:hAnsi="Comic Sans MS" w:cs="Bookman Old Style"/>
          <w:color w:val="000000" w:themeColor="text1"/>
          <w:sz w:val="24"/>
          <w:szCs w:val="24"/>
        </w:rPr>
        <w:t xml:space="preserve">post </w:t>
      </w:r>
      <w:r w:rsidR="00755EF4" w:rsidRPr="00202768">
        <w:rPr>
          <w:rFonts w:ascii="Comic Sans MS" w:eastAsia="Bookman Old Style" w:hAnsi="Comic Sans MS" w:cs="Bookman Old Style"/>
          <w:color w:val="000000" w:themeColor="text1"/>
          <w:sz w:val="24"/>
          <w:szCs w:val="24"/>
        </w:rPr>
        <w:t>several</w:t>
      </w:r>
      <w:r w:rsidRPr="00202768">
        <w:rPr>
          <w:rFonts w:ascii="Comic Sans MS" w:eastAsia="Bookman Old Style" w:hAnsi="Comic Sans MS" w:cs="Bookman Old Style"/>
          <w:color w:val="000000" w:themeColor="text1"/>
          <w:sz w:val="24"/>
          <w:szCs w:val="24"/>
        </w:rPr>
        <w:t xml:space="preserve"> activities.</w:t>
      </w:r>
      <w:r w:rsidR="00430A13" w:rsidRPr="00202768">
        <w:rPr>
          <w:rFonts w:ascii="Comic Sans MS" w:eastAsia="Bookman Old Style" w:hAnsi="Comic Sans MS" w:cs="Bookman Old Style"/>
          <w:color w:val="000000" w:themeColor="text1"/>
          <w:sz w:val="24"/>
          <w:szCs w:val="24"/>
        </w:rPr>
        <w:t xml:space="preserve"> </w:t>
      </w:r>
      <w:r w:rsidRPr="00202768">
        <w:rPr>
          <w:rFonts w:ascii="Comic Sans MS" w:eastAsia="Bookman Old Style" w:hAnsi="Comic Sans MS" w:cs="Bookman Old Style"/>
          <w:color w:val="000000" w:themeColor="text1"/>
          <w:sz w:val="24"/>
          <w:szCs w:val="24"/>
        </w:rPr>
        <w:t xml:space="preserve">These can be shared with your child and completed at your convenience.  Should you be working from home, please fit these around yours and your child’s schedule and do not feel pressured to complete these whilst you are working also.  The involvement of other siblings and family members is also encouraged and can actually help to enhance a learning experience. </w:t>
      </w:r>
    </w:p>
    <w:p w14:paraId="631ACFD4" w14:textId="77777777" w:rsidR="00D57881" w:rsidRPr="00202768" w:rsidRDefault="00D57881">
      <w:pPr>
        <w:pBdr>
          <w:top w:val="nil"/>
          <w:left w:val="nil"/>
          <w:bottom w:val="nil"/>
          <w:right w:val="nil"/>
          <w:between w:val="nil"/>
        </w:pBdr>
        <w:spacing w:after="38" w:line="240" w:lineRule="auto"/>
        <w:ind w:left="720"/>
        <w:rPr>
          <w:rFonts w:ascii="Comic Sans MS" w:eastAsia="Bookman Old Style" w:hAnsi="Comic Sans MS" w:cs="Bookman Old Style"/>
          <w:color w:val="000000" w:themeColor="text1"/>
          <w:sz w:val="24"/>
          <w:szCs w:val="24"/>
        </w:rPr>
      </w:pPr>
    </w:p>
    <w:p w14:paraId="16A3DA53" w14:textId="11EC9CCE" w:rsidR="00D57881" w:rsidRPr="00202768" w:rsidRDefault="00165AF6">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u w:val="single"/>
        </w:rPr>
      </w:pPr>
      <w:r w:rsidRPr="00202768">
        <w:rPr>
          <w:rFonts w:ascii="Comic Sans MS" w:eastAsia="Bookman Old Style" w:hAnsi="Comic Sans MS" w:cs="Bookman Old Style"/>
          <w:color w:val="000000" w:themeColor="text1"/>
          <w:sz w:val="24"/>
          <w:szCs w:val="24"/>
        </w:rPr>
        <w:t xml:space="preserve">Work can be shared via the </w:t>
      </w:r>
      <w:r w:rsidR="00EF0FE7" w:rsidRPr="00202768">
        <w:rPr>
          <w:rFonts w:ascii="Comic Sans MS" w:eastAsia="Bookman Old Style" w:hAnsi="Comic Sans MS" w:cs="Bookman Old Style"/>
          <w:color w:val="000000" w:themeColor="text1"/>
          <w:sz w:val="24"/>
          <w:szCs w:val="24"/>
        </w:rPr>
        <w:t>inbox</w:t>
      </w:r>
      <w:r w:rsidR="00807B92" w:rsidRPr="00202768">
        <w:rPr>
          <w:rFonts w:ascii="Comic Sans MS" w:eastAsia="Bookman Old Style" w:hAnsi="Comic Sans MS" w:cs="Bookman Old Style"/>
          <w:color w:val="000000" w:themeColor="text1"/>
          <w:sz w:val="24"/>
          <w:szCs w:val="24"/>
        </w:rPr>
        <w:t xml:space="preserve"> </w:t>
      </w:r>
      <w:r w:rsidRPr="00202768">
        <w:rPr>
          <w:rFonts w:ascii="Comic Sans MS" w:eastAsia="Bookman Old Style" w:hAnsi="Comic Sans MS" w:cs="Bookman Old Style"/>
          <w:color w:val="000000" w:themeColor="text1"/>
          <w:sz w:val="24"/>
          <w:szCs w:val="24"/>
        </w:rPr>
        <w:t>on the seesaw family app or via school email</w:t>
      </w:r>
      <w:r w:rsidR="00E82D81" w:rsidRPr="00202768">
        <w:rPr>
          <w:rFonts w:ascii="Comic Sans MS" w:eastAsia="Bookman Old Style" w:hAnsi="Comic Sans MS" w:cs="Bookman Old Style"/>
          <w:color w:val="000000" w:themeColor="text1"/>
          <w:sz w:val="24"/>
          <w:szCs w:val="24"/>
        </w:rPr>
        <w:t xml:space="preserve"> </w:t>
      </w:r>
      <w:r w:rsidR="00EF0FE7" w:rsidRPr="00202768">
        <w:rPr>
          <w:rFonts w:ascii="Comic Sans MS" w:eastAsia="Bookman Old Style" w:hAnsi="Comic Sans MS" w:cs="Bookman Old Style"/>
          <w:color w:val="000000" w:themeColor="text1"/>
          <w:sz w:val="24"/>
          <w:szCs w:val="24"/>
        </w:rPr>
        <w:t xml:space="preserve">   </w:t>
      </w:r>
      <w:hyperlink r:id="rId11" w:history="1">
        <w:r w:rsidR="00032D90" w:rsidRPr="00456EF4">
          <w:rPr>
            <w:rStyle w:val="Hyperlink"/>
            <w:rFonts w:ascii="Comic Sans MS" w:eastAsia="Bookman Old Style" w:hAnsi="Comic Sans MS" w:cs="Bookman Old Style"/>
            <w:sz w:val="24"/>
            <w:szCs w:val="24"/>
          </w:rPr>
          <w:t>matttalbotnurseryschool1@hotmail.co.uk</w:t>
        </w:r>
      </w:hyperlink>
      <w:r w:rsidR="00032D90">
        <w:rPr>
          <w:rFonts w:ascii="Comic Sans MS" w:eastAsia="Bookman Old Style" w:hAnsi="Comic Sans MS" w:cs="Bookman Old Style"/>
          <w:sz w:val="24"/>
          <w:szCs w:val="24"/>
        </w:rPr>
        <w:t xml:space="preserve"> </w:t>
      </w:r>
    </w:p>
    <w:p w14:paraId="5755811C" w14:textId="77777777" w:rsidR="00E82D81" w:rsidRPr="00202768" w:rsidRDefault="00E82D81">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p>
    <w:p w14:paraId="26FB619E" w14:textId="2FBF5B21" w:rsidR="00D57881" w:rsidRPr="00202768" w:rsidRDefault="00165AF6">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Parents can photograph children’s work or play experiences and provide a message to outline how the children enjoyed it or their experience.  The staff will then </w:t>
      </w:r>
      <w:r w:rsidR="00807B92" w:rsidRPr="00202768">
        <w:rPr>
          <w:rFonts w:ascii="Comic Sans MS" w:eastAsia="Bookman Old Style" w:hAnsi="Comic Sans MS" w:cs="Bookman Old Style"/>
          <w:color w:val="000000" w:themeColor="text1"/>
          <w:sz w:val="24"/>
          <w:szCs w:val="24"/>
        </w:rPr>
        <w:t>approve or comment on</w:t>
      </w:r>
      <w:r w:rsidRPr="00202768">
        <w:rPr>
          <w:rFonts w:ascii="Comic Sans MS" w:eastAsia="Bookman Old Style" w:hAnsi="Comic Sans MS" w:cs="Bookman Old Style"/>
          <w:color w:val="000000" w:themeColor="text1"/>
          <w:sz w:val="24"/>
          <w:szCs w:val="24"/>
        </w:rPr>
        <w:t xml:space="preserve"> the work submitted. </w:t>
      </w:r>
      <w:r w:rsidR="00EF0FE7" w:rsidRPr="00202768">
        <w:rPr>
          <w:rFonts w:ascii="Comic Sans MS" w:eastAsia="Bookman Old Style" w:hAnsi="Comic Sans MS" w:cs="Bookman Old Style"/>
          <w:color w:val="000000" w:themeColor="text1"/>
          <w:sz w:val="24"/>
          <w:szCs w:val="24"/>
        </w:rPr>
        <w:t>We may also upload some</w:t>
      </w:r>
      <w:r w:rsidR="00032D90">
        <w:rPr>
          <w:rFonts w:ascii="Comic Sans MS" w:eastAsia="Bookman Old Style" w:hAnsi="Comic Sans MS" w:cs="Bookman Old Style"/>
          <w:color w:val="000000" w:themeColor="text1"/>
          <w:sz w:val="24"/>
          <w:szCs w:val="24"/>
        </w:rPr>
        <w:t xml:space="preserve"> of</w:t>
      </w:r>
      <w:r w:rsidR="00EF0FE7" w:rsidRPr="00202768">
        <w:rPr>
          <w:rFonts w:ascii="Comic Sans MS" w:eastAsia="Bookman Old Style" w:hAnsi="Comic Sans MS" w:cs="Bookman Old Style"/>
          <w:color w:val="000000" w:themeColor="text1"/>
          <w:sz w:val="24"/>
          <w:szCs w:val="24"/>
        </w:rPr>
        <w:t xml:space="preserve"> these photographs on our school website.</w:t>
      </w:r>
      <w:r w:rsidRPr="00202768">
        <w:rPr>
          <w:rFonts w:ascii="Comic Sans MS" w:eastAsia="Bookman Old Style" w:hAnsi="Comic Sans MS" w:cs="Bookman Old Style"/>
          <w:color w:val="000000" w:themeColor="text1"/>
          <w:sz w:val="24"/>
          <w:szCs w:val="24"/>
        </w:rPr>
        <w:t xml:space="preserve"> This can be really valuable in sharing the learning but also keeping strong connections between the children</w:t>
      </w:r>
      <w:r w:rsidR="00755EF4" w:rsidRPr="00202768">
        <w:rPr>
          <w:rFonts w:ascii="Comic Sans MS" w:eastAsia="Bookman Old Style" w:hAnsi="Comic Sans MS" w:cs="Bookman Old Style"/>
          <w:color w:val="000000" w:themeColor="text1"/>
          <w:sz w:val="24"/>
          <w:szCs w:val="24"/>
        </w:rPr>
        <w:t xml:space="preserve"> and school</w:t>
      </w:r>
      <w:r w:rsidRPr="00202768">
        <w:rPr>
          <w:rFonts w:ascii="Comic Sans MS" w:eastAsia="Bookman Old Style" w:hAnsi="Comic Sans MS" w:cs="Bookman Old Style"/>
          <w:color w:val="000000" w:themeColor="text1"/>
          <w:sz w:val="24"/>
          <w:szCs w:val="24"/>
        </w:rPr>
        <w:t xml:space="preserve">.  </w:t>
      </w:r>
    </w:p>
    <w:p w14:paraId="14DCBE79" w14:textId="77777777" w:rsidR="00D57881" w:rsidRPr="00202768" w:rsidRDefault="00D57881">
      <w:pPr>
        <w:pBdr>
          <w:top w:val="nil"/>
          <w:left w:val="nil"/>
          <w:bottom w:val="nil"/>
          <w:right w:val="nil"/>
          <w:between w:val="nil"/>
        </w:pBdr>
        <w:spacing w:after="38" w:line="240" w:lineRule="auto"/>
        <w:ind w:left="720"/>
        <w:rPr>
          <w:rFonts w:ascii="Comic Sans MS" w:eastAsia="Bookman Old Style" w:hAnsi="Comic Sans MS" w:cs="Bookman Old Style"/>
          <w:color w:val="000000" w:themeColor="text1"/>
          <w:sz w:val="24"/>
          <w:szCs w:val="24"/>
        </w:rPr>
      </w:pPr>
    </w:p>
    <w:p w14:paraId="541F992D" w14:textId="00E1F688" w:rsidR="00D57881" w:rsidRPr="00202768" w:rsidRDefault="00165AF6" w:rsidP="00E82D81">
      <w:p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Should accessing work or </w:t>
      </w:r>
      <w:r w:rsidR="00807B92" w:rsidRPr="00202768">
        <w:rPr>
          <w:rFonts w:ascii="Comic Sans MS" w:eastAsia="Bookman Old Style" w:hAnsi="Comic Sans MS" w:cs="Bookman Old Style"/>
          <w:color w:val="000000" w:themeColor="text1"/>
          <w:sz w:val="24"/>
          <w:szCs w:val="24"/>
        </w:rPr>
        <w:t>S</w:t>
      </w:r>
      <w:r w:rsidRPr="00202768">
        <w:rPr>
          <w:rFonts w:ascii="Comic Sans MS" w:eastAsia="Bookman Old Style" w:hAnsi="Comic Sans MS" w:cs="Bookman Old Style"/>
          <w:color w:val="000000" w:themeColor="text1"/>
          <w:sz w:val="24"/>
          <w:szCs w:val="24"/>
        </w:rPr>
        <w:t xml:space="preserve">eesaw be an issue, parents should contact school promptly by email and alternative </w:t>
      </w:r>
      <w:r w:rsidR="00032D90">
        <w:rPr>
          <w:rFonts w:ascii="Comic Sans MS" w:eastAsia="Bookman Old Style" w:hAnsi="Comic Sans MS" w:cs="Bookman Old Style"/>
          <w:color w:val="000000" w:themeColor="text1"/>
          <w:sz w:val="24"/>
          <w:szCs w:val="24"/>
        </w:rPr>
        <w:t xml:space="preserve">arrangements </w:t>
      </w:r>
      <w:r w:rsidRPr="00202768">
        <w:rPr>
          <w:rFonts w:ascii="Comic Sans MS" w:eastAsia="Bookman Old Style" w:hAnsi="Comic Sans MS" w:cs="Bookman Old Style"/>
          <w:color w:val="000000" w:themeColor="text1"/>
          <w:sz w:val="24"/>
          <w:szCs w:val="24"/>
        </w:rPr>
        <w:t xml:space="preserve">can be discussed. </w:t>
      </w:r>
    </w:p>
    <w:p w14:paraId="38DF3C9B" w14:textId="77777777" w:rsidR="00E82D81" w:rsidRPr="00202768" w:rsidRDefault="00E82D81" w:rsidP="00E82D81">
      <w:pPr>
        <w:pBdr>
          <w:top w:val="nil"/>
          <w:left w:val="nil"/>
          <w:bottom w:val="nil"/>
          <w:right w:val="nil"/>
          <w:between w:val="nil"/>
        </w:pBdr>
        <w:spacing w:after="38" w:line="240" w:lineRule="auto"/>
        <w:rPr>
          <w:rFonts w:ascii="Comic Sans MS" w:eastAsia="Bookman Old Style" w:hAnsi="Comic Sans MS" w:cs="Bookman Old Style"/>
          <w:b/>
          <w:color w:val="000000" w:themeColor="text1"/>
          <w:sz w:val="24"/>
          <w:szCs w:val="24"/>
        </w:rPr>
      </w:pPr>
    </w:p>
    <w:p w14:paraId="737F3696" w14:textId="77777777" w:rsidR="00FA3E0C" w:rsidRDefault="00FA3E0C">
      <w:pPr>
        <w:pBdr>
          <w:top w:val="nil"/>
          <w:left w:val="nil"/>
          <w:bottom w:val="nil"/>
          <w:right w:val="nil"/>
          <w:between w:val="nil"/>
        </w:pBdr>
        <w:spacing w:after="0" w:line="240" w:lineRule="auto"/>
        <w:rPr>
          <w:rFonts w:ascii="Comic Sans MS" w:eastAsia="Bookman Old Style" w:hAnsi="Comic Sans MS" w:cs="Bookman Old Style"/>
          <w:b/>
          <w:color w:val="000000" w:themeColor="text1"/>
          <w:sz w:val="24"/>
          <w:szCs w:val="24"/>
        </w:rPr>
      </w:pPr>
    </w:p>
    <w:p w14:paraId="1C7F1217" w14:textId="77777777" w:rsidR="00FA3E0C" w:rsidRDefault="00FA3E0C">
      <w:pPr>
        <w:pBdr>
          <w:top w:val="nil"/>
          <w:left w:val="nil"/>
          <w:bottom w:val="nil"/>
          <w:right w:val="nil"/>
          <w:between w:val="nil"/>
        </w:pBdr>
        <w:spacing w:after="0" w:line="240" w:lineRule="auto"/>
        <w:rPr>
          <w:rFonts w:ascii="Comic Sans MS" w:eastAsia="Bookman Old Style" w:hAnsi="Comic Sans MS" w:cs="Bookman Old Style"/>
          <w:b/>
          <w:color w:val="000000" w:themeColor="text1"/>
          <w:sz w:val="24"/>
          <w:szCs w:val="24"/>
        </w:rPr>
      </w:pPr>
    </w:p>
    <w:p w14:paraId="5B444816" w14:textId="725E08A8" w:rsidR="00D57881" w:rsidRPr="00202768" w:rsidRDefault="00165AF6">
      <w:pPr>
        <w:pBdr>
          <w:top w:val="nil"/>
          <w:left w:val="nil"/>
          <w:bottom w:val="nil"/>
          <w:right w:val="nil"/>
          <w:between w:val="nil"/>
        </w:pBdr>
        <w:spacing w:after="0"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b/>
          <w:color w:val="000000" w:themeColor="text1"/>
          <w:sz w:val="24"/>
          <w:szCs w:val="24"/>
        </w:rPr>
        <w:lastRenderedPageBreak/>
        <w:t xml:space="preserve">Teacher Expectations </w:t>
      </w:r>
    </w:p>
    <w:p w14:paraId="658E4DAE" w14:textId="77777777" w:rsidR="00D57881" w:rsidRPr="00202768" w:rsidRDefault="00D57881">
      <w:pPr>
        <w:pBdr>
          <w:top w:val="nil"/>
          <w:left w:val="nil"/>
          <w:bottom w:val="nil"/>
          <w:right w:val="nil"/>
          <w:between w:val="nil"/>
        </w:pBdr>
        <w:spacing w:after="0" w:line="240" w:lineRule="auto"/>
        <w:ind w:left="720"/>
        <w:rPr>
          <w:rFonts w:ascii="Comic Sans MS" w:eastAsia="Bookman Old Style" w:hAnsi="Comic Sans MS" w:cs="Bookman Old Style"/>
          <w:color w:val="000000" w:themeColor="text1"/>
          <w:sz w:val="24"/>
          <w:szCs w:val="24"/>
        </w:rPr>
      </w:pPr>
    </w:p>
    <w:p w14:paraId="1F46F650" w14:textId="29C3CDFD" w:rsidR="00D57881" w:rsidRPr="00202768" w:rsidRDefault="00165AF6">
      <w:pPr>
        <w:numPr>
          <w:ilvl w:val="0"/>
          <w:numId w:val="3"/>
        </w:num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Teachers </w:t>
      </w:r>
      <w:r w:rsidR="00807B92" w:rsidRPr="00202768">
        <w:rPr>
          <w:rFonts w:ascii="Comic Sans MS" w:eastAsia="Bookman Old Style" w:hAnsi="Comic Sans MS" w:cs="Bookman Old Style"/>
          <w:color w:val="000000" w:themeColor="text1"/>
          <w:sz w:val="24"/>
          <w:szCs w:val="24"/>
        </w:rPr>
        <w:t>will</w:t>
      </w:r>
      <w:r w:rsidRPr="00202768">
        <w:rPr>
          <w:rFonts w:ascii="Comic Sans MS" w:eastAsia="Bookman Old Style" w:hAnsi="Comic Sans MS" w:cs="Bookman Old Style"/>
          <w:color w:val="000000" w:themeColor="text1"/>
          <w:sz w:val="24"/>
          <w:szCs w:val="24"/>
        </w:rPr>
        <w:t xml:space="preserve"> plan learning opportunities and prompts that are relevant to the curriculum focus for </w:t>
      </w:r>
      <w:r w:rsidR="00807B92" w:rsidRPr="00202768">
        <w:rPr>
          <w:rFonts w:ascii="Comic Sans MS" w:eastAsia="Bookman Old Style" w:hAnsi="Comic Sans MS" w:cs="Bookman Old Style"/>
          <w:color w:val="000000" w:themeColor="text1"/>
          <w:sz w:val="24"/>
          <w:szCs w:val="24"/>
        </w:rPr>
        <w:t>nursery</w:t>
      </w:r>
      <w:r w:rsidRPr="00202768">
        <w:rPr>
          <w:rFonts w:ascii="Comic Sans MS" w:eastAsia="Bookman Old Style" w:hAnsi="Comic Sans MS" w:cs="Bookman Old Style"/>
          <w:color w:val="000000" w:themeColor="text1"/>
          <w:sz w:val="24"/>
          <w:szCs w:val="24"/>
        </w:rPr>
        <w:t xml:space="preserve"> and </w:t>
      </w:r>
      <w:r w:rsidR="00807B92" w:rsidRPr="00202768">
        <w:rPr>
          <w:rFonts w:ascii="Comic Sans MS" w:eastAsia="Bookman Old Style" w:hAnsi="Comic Sans MS" w:cs="Bookman Old Style"/>
          <w:color w:val="000000" w:themeColor="text1"/>
          <w:sz w:val="24"/>
          <w:szCs w:val="24"/>
        </w:rPr>
        <w:t xml:space="preserve">will </w:t>
      </w:r>
      <w:r w:rsidRPr="00202768">
        <w:rPr>
          <w:rFonts w:ascii="Comic Sans MS" w:eastAsia="Bookman Old Style" w:hAnsi="Comic Sans MS" w:cs="Bookman Old Style"/>
          <w:color w:val="000000" w:themeColor="text1"/>
          <w:sz w:val="24"/>
          <w:szCs w:val="24"/>
        </w:rPr>
        <w:t>support this through photos or video clips</w:t>
      </w:r>
      <w:r w:rsidR="00D714E3" w:rsidRPr="00202768">
        <w:rPr>
          <w:rFonts w:ascii="Comic Sans MS" w:eastAsia="Bookman Old Style" w:hAnsi="Comic Sans MS" w:cs="Bookman Old Style"/>
          <w:color w:val="000000" w:themeColor="text1"/>
          <w:sz w:val="24"/>
          <w:szCs w:val="24"/>
        </w:rPr>
        <w:t>, links</w:t>
      </w:r>
      <w:r w:rsidRPr="00202768">
        <w:rPr>
          <w:rFonts w:ascii="Comic Sans MS" w:eastAsia="Bookman Old Style" w:hAnsi="Comic Sans MS" w:cs="Bookman Old Style"/>
          <w:color w:val="000000" w:themeColor="text1"/>
          <w:sz w:val="24"/>
          <w:szCs w:val="24"/>
        </w:rPr>
        <w:t xml:space="preserve"> and tasks for home learners. </w:t>
      </w:r>
    </w:p>
    <w:p w14:paraId="00641656" w14:textId="0968E8C5" w:rsidR="00D57881" w:rsidRPr="00202768" w:rsidRDefault="00165AF6">
      <w:pPr>
        <w:numPr>
          <w:ilvl w:val="0"/>
          <w:numId w:val="3"/>
        </w:numPr>
        <w:pBdr>
          <w:top w:val="nil"/>
          <w:left w:val="nil"/>
          <w:bottom w:val="nil"/>
          <w:right w:val="nil"/>
          <w:between w:val="nil"/>
        </w:pBdr>
        <w:spacing w:after="38"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Any resources used, including websites and worksheets, where possible, </w:t>
      </w:r>
      <w:r w:rsidR="00807B92" w:rsidRPr="00202768">
        <w:rPr>
          <w:rFonts w:ascii="Comic Sans MS" w:eastAsia="Bookman Old Style" w:hAnsi="Comic Sans MS" w:cs="Bookman Old Style"/>
          <w:color w:val="000000" w:themeColor="text1"/>
          <w:sz w:val="24"/>
          <w:szCs w:val="24"/>
        </w:rPr>
        <w:t xml:space="preserve">will </w:t>
      </w:r>
      <w:r w:rsidRPr="00202768">
        <w:rPr>
          <w:rFonts w:ascii="Comic Sans MS" w:eastAsia="Bookman Old Style" w:hAnsi="Comic Sans MS" w:cs="Bookman Old Style"/>
          <w:color w:val="000000" w:themeColor="text1"/>
          <w:sz w:val="24"/>
          <w:szCs w:val="24"/>
        </w:rPr>
        <w:t xml:space="preserve">be shared with home learners via Seesaw.  In most cases these will be accessible and practical activities using resources that most families will have available at home.  </w:t>
      </w:r>
      <w:r w:rsidR="00E82D81" w:rsidRPr="00202768">
        <w:rPr>
          <w:rFonts w:ascii="Comic Sans MS" w:eastAsia="Bookman Old Style" w:hAnsi="Comic Sans MS" w:cs="Bookman Old Style"/>
          <w:color w:val="000000" w:themeColor="text1"/>
          <w:sz w:val="24"/>
          <w:szCs w:val="24"/>
        </w:rPr>
        <w:t>Home Learning pa</w:t>
      </w:r>
      <w:r w:rsidR="00EF0FE7" w:rsidRPr="00202768">
        <w:rPr>
          <w:rFonts w:ascii="Comic Sans MS" w:eastAsia="Bookman Old Style" w:hAnsi="Comic Sans MS" w:cs="Bookman Old Style"/>
          <w:color w:val="000000" w:themeColor="text1"/>
          <w:sz w:val="24"/>
          <w:szCs w:val="24"/>
        </w:rPr>
        <w:t>cks will be</w:t>
      </w:r>
      <w:r w:rsidR="00E82D81" w:rsidRPr="00202768">
        <w:rPr>
          <w:rFonts w:ascii="Comic Sans MS" w:eastAsia="Bookman Old Style" w:hAnsi="Comic Sans MS" w:cs="Bookman Old Style"/>
          <w:color w:val="000000" w:themeColor="text1"/>
          <w:sz w:val="24"/>
          <w:szCs w:val="24"/>
        </w:rPr>
        <w:t xml:space="preserve"> distributed to each child, </w:t>
      </w:r>
      <w:r w:rsidR="00807B92" w:rsidRPr="00202768">
        <w:rPr>
          <w:rFonts w:ascii="Comic Sans MS" w:eastAsia="Bookman Old Style" w:hAnsi="Comic Sans MS" w:cs="Bookman Old Style"/>
          <w:color w:val="000000" w:themeColor="text1"/>
          <w:sz w:val="24"/>
          <w:szCs w:val="24"/>
        </w:rPr>
        <w:t>th</w:t>
      </w:r>
      <w:r w:rsidR="00032D90">
        <w:rPr>
          <w:rFonts w:ascii="Comic Sans MS" w:eastAsia="Bookman Old Style" w:hAnsi="Comic Sans MS" w:cs="Bookman Old Style"/>
          <w:color w:val="000000" w:themeColor="text1"/>
          <w:sz w:val="24"/>
          <w:szCs w:val="24"/>
        </w:rPr>
        <w:t>r</w:t>
      </w:r>
      <w:r w:rsidR="00807B92" w:rsidRPr="00202768">
        <w:rPr>
          <w:rFonts w:ascii="Comic Sans MS" w:eastAsia="Bookman Old Style" w:hAnsi="Comic Sans MS" w:cs="Bookman Old Style"/>
          <w:color w:val="000000" w:themeColor="text1"/>
          <w:sz w:val="24"/>
          <w:szCs w:val="24"/>
        </w:rPr>
        <w:t xml:space="preserve">ough our </w:t>
      </w:r>
      <w:r w:rsidR="00032D90">
        <w:rPr>
          <w:rFonts w:ascii="Comic Sans MS" w:eastAsia="Bookman Old Style" w:hAnsi="Comic Sans MS" w:cs="Bookman Old Style"/>
          <w:color w:val="000000" w:themeColor="text1"/>
          <w:sz w:val="24"/>
          <w:szCs w:val="24"/>
        </w:rPr>
        <w:t>‘</w:t>
      </w:r>
      <w:r w:rsidR="00807B92" w:rsidRPr="00202768">
        <w:rPr>
          <w:rFonts w:ascii="Comic Sans MS" w:eastAsia="Bookman Old Style" w:hAnsi="Comic Sans MS" w:cs="Bookman Old Style"/>
          <w:color w:val="000000" w:themeColor="text1"/>
          <w:sz w:val="24"/>
          <w:szCs w:val="24"/>
        </w:rPr>
        <w:t>Getting Ready to Learn</w:t>
      </w:r>
      <w:r w:rsidR="00032D90">
        <w:rPr>
          <w:rFonts w:ascii="Comic Sans MS" w:eastAsia="Bookman Old Style" w:hAnsi="Comic Sans MS" w:cs="Bookman Old Style"/>
          <w:color w:val="000000" w:themeColor="text1"/>
          <w:sz w:val="24"/>
          <w:szCs w:val="24"/>
        </w:rPr>
        <w:t>’ initiative and</w:t>
      </w:r>
      <w:r w:rsidR="00807B92" w:rsidRPr="00202768">
        <w:rPr>
          <w:rFonts w:ascii="Comic Sans MS" w:eastAsia="Bookman Old Style" w:hAnsi="Comic Sans MS" w:cs="Bookman Old Style"/>
          <w:color w:val="000000" w:themeColor="text1"/>
          <w:sz w:val="24"/>
          <w:szCs w:val="24"/>
        </w:rPr>
        <w:t xml:space="preserve"> </w:t>
      </w:r>
      <w:r w:rsidR="00E82D81" w:rsidRPr="00202768">
        <w:rPr>
          <w:rFonts w:ascii="Comic Sans MS" w:eastAsia="Bookman Old Style" w:hAnsi="Comic Sans MS" w:cs="Bookman Old Style"/>
          <w:color w:val="000000" w:themeColor="text1"/>
          <w:sz w:val="24"/>
          <w:szCs w:val="24"/>
        </w:rPr>
        <w:t>we encourage you to use these</w:t>
      </w:r>
      <w:r w:rsidRPr="00202768">
        <w:rPr>
          <w:rFonts w:ascii="Comic Sans MS" w:eastAsia="Bookman Old Style" w:hAnsi="Comic Sans MS" w:cs="Bookman Old Style"/>
          <w:color w:val="000000" w:themeColor="text1"/>
          <w:sz w:val="24"/>
          <w:szCs w:val="24"/>
        </w:rPr>
        <w:t xml:space="preserve">. </w:t>
      </w:r>
      <w:r w:rsidR="00E82D81" w:rsidRPr="00202768">
        <w:rPr>
          <w:rFonts w:ascii="Comic Sans MS" w:eastAsia="Bookman Old Style" w:hAnsi="Comic Sans MS" w:cs="Bookman Old Style"/>
          <w:color w:val="000000" w:themeColor="text1"/>
          <w:sz w:val="24"/>
          <w:szCs w:val="24"/>
        </w:rPr>
        <w:t>Remember, a</w:t>
      </w:r>
      <w:r w:rsidRPr="00202768">
        <w:rPr>
          <w:rFonts w:ascii="Comic Sans MS" w:eastAsia="Bookman Old Style" w:hAnsi="Comic Sans MS" w:cs="Bookman Old Style"/>
          <w:color w:val="000000" w:themeColor="text1"/>
          <w:sz w:val="24"/>
          <w:szCs w:val="24"/>
        </w:rPr>
        <w:t xml:space="preserve"> drawing or child’s representation is usually much more valuable than a colouring sheet. </w:t>
      </w:r>
      <w:r w:rsidR="00E82D81" w:rsidRPr="00202768">
        <w:rPr>
          <w:rFonts w:ascii="Comic Sans MS" w:eastAsia="Bookman Old Style" w:hAnsi="Comic Sans MS" w:cs="Bookman Old Style"/>
          <w:color w:val="000000" w:themeColor="text1"/>
          <w:sz w:val="24"/>
          <w:szCs w:val="24"/>
        </w:rPr>
        <w:t xml:space="preserve">If you have no paper, </w:t>
      </w:r>
      <w:r w:rsidR="00032D90">
        <w:rPr>
          <w:rFonts w:ascii="Comic Sans MS" w:eastAsia="Bookman Old Style" w:hAnsi="Comic Sans MS" w:cs="Bookman Old Style"/>
          <w:color w:val="000000" w:themeColor="text1"/>
          <w:sz w:val="24"/>
          <w:szCs w:val="24"/>
        </w:rPr>
        <w:t xml:space="preserve">using salt, flour or </w:t>
      </w:r>
      <w:r w:rsidR="00E82D81" w:rsidRPr="00202768">
        <w:rPr>
          <w:rFonts w:ascii="Comic Sans MS" w:eastAsia="Bookman Old Style" w:hAnsi="Comic Sans MS" w:cs="Bookman Old Style"/>
          <w:color w:val="000000" w:themeColor="text1"/>
          <w:sz w:val="24"/>
          <w:szCs w:val="24"/>
        </w:rPr>
        <w:t>chocolate powder on</w:t>
      </w:r>
      <w:r w:rsidR="00032D90">
        <w:rPr>
          <w:rFonts w:ascii="Comic Sans MS" w:eastAsia="Bookman Old Style" w:hAnsi="Comic Sans MS" w:cs="Bookman Old Style"/>
          <w:color w:val="000000" w:themeColor="text1"/>
          <w:sz w:val="24"/>
          <w:szCs w:val="24"/>
        </w:rPr>
        <w:t xml:space="preserve"> a contrasting coloured tray and using a</w:t>
      </w:r>
      <w:r w:rsidR="00E82D81" w:rsidRPr="00202768">
        <w:rPr>
          <w:rFonts w:ascii="Comic Sans MS" w:eastAsia="Bookman Old Style" w:hAnsi="Comic Sans MS" w:cs="Bookman Old Style"/>
          <w:color w:val="000000" w:themeColor="text1"/>
          <w:sz w:val="24"/>
          <w:szCs w:val="24"/>
        </w:rPr>
        <w:t xml:space="preserve"> finger</w:t>
      </w:r>
      <w:r w:rsidR="00032D90">
        <w:rPr>
          <w:rFonts w:ascii="Comic Sans MS" w:eastAsia="Bookman Old Style" w:hAnsi="Comic Sans MS" w:cs="Bookman Old Style"/>
          <w:color w:val="000000" w:themeColor="text1"/>
          <w:sz w:val="24"/>
          <w:szCs w:val="24"/>
        </w:rPr>
        <w:t xml:space="preserve"> to draw or write</w:t>
      </w:r>
      <w:r w:rsidR="00E82D81" w:rsidRPr="00202768">
        <w:rPr>
          <w:rFonts w:ascii="Comic Sans MS" w:eastAsia="Bookman Old Style" w:hAnsi="Comic Sans MS" w:cs="Bookman Old Style"/>
          <w:color w:val="000000" w:themeColor="text1"/>
          <w:sz w:val="24"/>
          <w:szCs w:val="24"/>
        </w:rPr>
        <w:t xml:space="preserve"> can provide </w:t>
      </w:r>
      <w:r w:rsidR="00430A13" w:rsidRPr="00202768">
        <w:rPr>
          <w:rFonts w:ascii="Comic Sans MS" w:eastAsia="Bookman Old Style" w:hAnsi="Comic Sans MS" w:cs="Bookman Old Style"/>
          <w:color w:val="000000" w:themeColor="text1"/>
          <w:sz w:val="24"/>
          <w:szCs w:val="24"/>
        </w:rPr>
        <w:t>great mark making opportunities</w:t>
      </w:r>
    </w:p>
    <w:p w14:paraId="5DB11435" w14:textId="77777777" w:rsidR="00807B92" w:rsidRPr="00202768" w:rsidRDefault="00807B92" w:rsidP="00807B92">
      <w:pPr>
        <w:pBdr>
          <w:top w:val="nil"/>
          <w:left w:val="nil"/>
          <w:bottom w:val="nil"/>
          <w:right w:val="nil"/>
          <w:between w:val="nil"/>
        </w:pBdr>
        <w:spacing w:after="38" w:line="240" w:lineRule="auto"/>
        <w:ind w:left="720"/>
        <w:rPr>
          <w:rFonts w:ascii="Comic Sans MS" w:eastAsia="Bookman Old Style" w:hAnsi="Comic Sans MS" w:cs="Bookman Old Style"/>
          <w:color w:val="000000" w:themeColor="text1"/>
          <w:sz w:val="24"/>
          <w:szCs w:val="24"/>
        </w:rPr>
      </w:pPr>
    </w:p>
    <w:p w14:paraId="5AB0DDDB" w14:textId="6D6126B1" w:rsidR="00D57881" w:rsidRPr="00202768" w:rsidRDefault="00807B92">
      <w:pPr>
        <w:pBdr>
          <w:top w:val="nil"/>
          <w:left w:val="nil"/>
          <w:bottom w:val="nil"/>
          <w:right w:val="nil"/>
          <w:between w:val="nil"/>
        </w:pBdr>
        <w:spacing w:after="0" w:line="240" w:lineRule="auto"/>
        <w:rPr>
          <w:rFonts w:ascii="Comic Sans MS" w:eastAsia="Bookman Old Style" w:hAnsi="Comic Sans MS" w:cs="Bookman Old Style"/>
          <w:b/>
          <w:bCs/>
          <w:color w:val="000000" w:themeColor="text1"/>
          <w:sz w:val="24"/>
          <w:szCs w:val="24"/>
        </w:rPr>
      </w:pPr>
      <w:r w:rsidRPr="00202768">
        <w:rPr>
          <w:rFonts w:ascii="Comic Sans MS" w:eastAsia="Bookman Old Style" w:hAnsi="Comic Sans MS" w:cs="Bookman Old Style"/>
          <w:b/>
          <w:bCs/>
          <w:color w:val="000000" w:themeColor="text1"/>
          <w:sz w:val="24"/>
          <w:szCs w:val="24"/>
        </w:rPr>
        <w:t>Home Learning</w:t>
      </w:r>
      <w:r w:rsidR="00165AF6" w:rsidRPr="00202768">
        <w:rPr>
          <w:rFonts w:ascii="Comic Sans MS" w:eastAsia="Bookman Old Style" w:hAnsi="Comic Sans MS" w:cs="Bookman Old Style"/>
          <w:b/>
          <w:bCs/>
          <w:color w:val="000000" w:themeColor="text1"/>
          <w:sz w:val="24"/>
          <w:szCs w:val="24"/>
        </w:rPr>
        <w:t xml:space="preserve"> </w:t>
      </w:r>
    </w:p>
    <w:p w14:paraId="4E3BF7C5" w14:textId="77777777" w:rsidR="00D57881" w:rsidRPr="00202768" w:rsidRDefault="00D57881">
      <w:pPr>
        <w:pBdr>
          <w:top w:val="nil"/>
          <w:left w:val="nil"/>
          <w:bottom w:val="nil"/>
          <w:right w:val="nil"/>
          <w:between w:val="nil"/>
        </w:pBdr>
        <w:spacing w:after="0" w:line="240" w:lineRule="auto"/>
        <w:rPr>
          <w:rFonts w:ascii="Comic Sans MS" w:eastAsia="Bookman Old Style" w:hAnsi="Comic Sans MS" w:cs="Bookman Old Style"/>
          <w:b/>
          <w:bCs/>
          <w:color w:val="000000" w:themeColor="text1"/>
          <w:sz w:val="24"/>
          <w:szCs w:val="24"/>
        </w:rPr>
      </w:pPr>
    </w:p>
    <w:p w14:paraId="18A77B52" w14:textId="4CB3582F" w:rsidR="00D57881" w:rsidRPr="00202768" w:rsidRDefault="00430A13">
      <w:pPr>
        <w:numPr>
          <w:ilvl w:val="0"/>
          <w:numId w:val="4"/>
        </w:numPr>
        <w:pBdr>
          <w:top w:val="nil"/>
          <w:left w:val="nil"/>
          <w:bottom w:val="nil"/>
          <w:right w:val="nil"/>
          <w:between w:val="nil"/>
        </w:pBdr>
        <w:spacing w:after="36"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Staff will be available on See Saw from </w:t>
      </w:r>
      <w:r w:rsidR="00807B92" w:rsidRPr="00202768">
        <w:rPr>
          <w:rFonts w:ascii="Comic Sans MS" w:eastAsia="Bookman Old Style" w:hAnsi="Comic Sans MS" w:cs="Bookman Old Style"/>
          <w:color w:val="000000" w:themeColor="text1"/>
          <w:sz w:val="24"/>
          <w:szCs w:val="24"/>
        </w:rPr>
        <w:t>9.00-3.30</w:t>
      </w:r>
      <w:r w:rsidRPr="00202768">
        <w:rPr>
          <w:rFonts w:ascii="Comic Sans MS" w:eastAsia="Bookman Old Style" w:hAnsi="Comic Sans MS" w:cs="Bookman Old Style"/>
          <w:color w:val="000000" w:themeColor="text1"/>
          <w:sz w:val="24"/>
          <w:szCs w:val="24"/>
        </w:rPr>
        <w:t xml:space="preserve"> each day.  Outside of these times, we will try our best to respond as soon as possible</w:t>
      </w:r>
      <w:r w:rsidR="00EA408C" w:rsidRPr="00202768">
        <w:rPr>
          <w:rFonts w:ascii="Comic Sans MS" w:eastAsia="Bookman Old Style" w:hAnsi="Comic Sans MS" w:cs="Bookman Old Style"/>
          <w:color w:val="000000" w:themeColor="text1"/>
          <w:sz w:val="24"/>
          <w:szCs w:val="24"/>
        </w:rPr>
        <w:t xml:space="preserve"> but it may be the following day.</w:t>
      </w:r>
    </w:p>
    <w:p w14:paraId="21C2DD4C" w14:textId="132CFA63" w:rsidR="00430A13" w:rsidRPr="00202768" w:rsidRDefault="00430A13">
      <w:pPr>
        <w:numPr>
          <w:ilvl w:val="0"/>
          <w:numId w:val="4"/>
        </w:numPr>
        <w:pBdr>
          <w:top w:val="nil"/>
          <w:left w:val="nil"/>
          <w:bottom w:val="nil"/>
          <w:right w:val="nil"/>
          <w:between w:val="nil"/>
        </w:pBdr>
        <w:spacing w:after="36" w:line="240" w:lineRule="auto"/>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Staff are working a rota system of one-week remote learning, followed by one week in school supervision</w:t>
      </w:r>
      <w:r w:rsidR="00807B92" w:rsidRPr="00202768">
        <w:rPr>
          <w:rFonts w:ascii="Comic Sans MS" w:eastAsia="Bookman Old Style" w:hAnsi="Comic Sans MS" w:cs="Bookman Old Style"/>
          <w:color w:val="000000" w:themeColor="text1"/>
          <w:sz w:val="24"/>
          <w:szCs w:val="24"/>
        </w:rPr>
        <w:t xml:space="preserve"> (for those children of keyworker/vulnerable children)</w:t>
      </w:r>
      <w:r w:rsidR="00EA408C" w:rsidRPr="00202768">
        <w:rPr>
          <w:rFonts w:ascii="Comic Sans MS" w:eastAsia="Bookman Old Style" w:hAnsi="Comic Sans MS" w:cs="Bookman Old Style"/>
          <w:color w:val="000000" w:themeColor="text1"/>
          <w:sz w:val="24"/>
          <w:szCs w:val="24"/>
        </w:rPr>
        <w:t xml:space="preserve"> so your query may be answered by any member of staff on home learning duty.</w:t>
      </w:r>
    </w:p>
    <w:p w14:paraId="7EA2AECF" w14:textId="24DC2DA4" w:rsidR="00807B92" w:rsidRPr="00202768" w:rsidRDefault="00807B92" w:rsidP="00EA408C">
      <w:pPr>
        <w:numPr>
          <w:ilvl w:val="0"/>
          <w:numId w:val="4"/>
        </w:numPr>
        <w:pBdr>
          <w:top w:val="nil"/>
          <w:left w:val="nil"/>
          <w:bottom w:val="nil"/>
          <w:right w:val="nil"/>
          <w:between w:val="nil"/>
        </w:pBd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Remember all staff are working either at home or in school</w:t>
      </w:r>
      <w:r w:rsidR="00DA54E9">
        <w:rPr>
          <w:rFonts w:ascii="Comic Sans MS" w:eastAsia="Bookman Old Style" w:hAnsi="Comic Sans MS" w:cs="Bookman Old Style"/>
          <w:color w:val="000000" w:themeColor="text1"/>
          <w:sz w:val="24"/>
          <w:szCs w:val="24"/>
        </w:rPr>
        <w:t xml:space="preserve"> throughout this lockdown. </w:t>
      </w:r>
      <w:r w:rsidR="00EA408C" w:rsidRPr="00202768">
        <w:rPr>
          <w:rFonts w:ascii="Comic Sans MS" w:eastAsia="Bookman Old Style" w:hAnsi="Comic Sans MS" w:cs="Bookman Old Style"/>
          <w:color w:val="000000" w:themeColor="text1"/>
          <w:sz w:val="24"/>
          <w:szCs w:val="24"/>
        </w:rPr>
        <w:t>They are not off</w:t>
      </w:r>
      <w:r w:rsidR="00DA54E9">
        <w:rPr>
          <w:rFonts w:ascii="Comic Sans MS" w:eastAsia="Bookman Old Style" w:hAnsi="Comic Sans MS" w:cs="Bookman Old Style"/>
          <w:color w:val="000000" w:themeColor="text1"/>
          <w:sz w:val="24"/>
          <w:szCs w:val="24"/>
        </w:rPr>
        <w:t>.</w:t>
      </w:r>
      <w:r w:rsidRPr="00202768">
        <w:rPr>
          <w:rFonts w:ascii="Comic Sans MS" w:eastAsia="Bookman Old Style" w:hAnsi="Comic Sans MS" w:cs="Bookman Old Style"/>
          <w:color w:val="000000" w:themeColor="text1"/>
          <w:sz w:val="24"/>
          <w:szCs w:val="24"/>
        </w:rPr>
        <w:t xml:space="preserve"> They are working hard to support all children in their learning</w:t>
      </w:r>
      <w:r w:rsidR="00EA408C" w:rsidRPr="00202768">
        <w:rPr>
          <w:rFonts w:ascii="Comic Sans MS" w:eastAsia="Bookman Old Style" w:hAnsi="Comic Sans MS" w:cs="Bookman Old Style"/>
          <w:color w:val="000000" w:themeColor="text1"/>
          <w:sz w:val="24"/>
          <w:szCs w:val="24"/>
        </w:rPr>
        <w:t>, despite often having to juggle their own child-care, so please be patient and be aware this is a steep learning curve for staff moving onto a digital platform.</w:t>
      </w:r>
    </w:p>
    <w:p w14:paraId="6C5C171C" w14:textId="6132BA8A" w:rsidR="00807B92" w:rsidRPr="00202768" w:rsidRDefault="00807B92" w:rsidP="00807B92">
      <w:pPr>
        <w:numPr>
          <w:ilvl w:val="0"/>
          <w:numId w:val="4"/>
        </w:numPr>
        <w:pBdr>
          <w:top w:val="nil"/>
          <w:left w:val="nil"/>
          <w:bottom w:val="nil"/>
          <w:right w:val="nil"/>
          <w:between w:val="nil"/>
        </w:pBd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If you have any specific questions or concerns, please email the Principal</w:t>
      </w:r>
    </w:p>
    <w:p w14:paraId="01C66185" w14:textId="77777777" w:rsidR="00D57881" w:rsidRPr="00202768" w:rsidRDefault="00165AF6">
      <w:pPr>
        <w:rPr>
          <w:rFonts w:ascii="Comic Sans MS" w:eastAsia="Bookman Old Style" w:hAnsi="Comic Sans MS" w:cs="Bookman Old Style"/>
          <w:b/>
          <w:color w:val="000000" w:themeColor="text1"/>
          <w:sz w:val="24"/>
          <w:szCs w:val="24"/>
        </w:rPr>
      </w:pPr>
      <w:r w:rsidRPr="00202768">
        <w:rPr>
          <w:rFonts w:ascii="Comic Sans MS" w:eastAsia="Bookman Old Style" w:hAnsi="Comic Sans MS" w:cs="Bookman Old Style"/>
          <w:b/>
          <w:color w:val="000000" w:themeColor="text1"/>
          <w:sz w:val="24"/>
          <w:szCs w:val="24"/>
        </w:rPr>
        <w:t>Guidance on using Seesaw</w:t>
      </w:r>
    </w:p>
    <w:p w14:paraId="064B0EEF"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This will be the main forum for communication between school and home during the pandemic. Teachers will be expected to post updates or important information as the need arises. </w:t>
      </w:r>
    </w:p>
    <w:p w14:paraId="2DD2127A" w14:textId="77777777" w:rsidR="00D57881" w:rsidRPr="00202768" w:rsidRDefault="00165AF6">
      <w:pPr>
        <w:numPr>
          <w:ilvl w:val="0"/>
          <w:numId w:val="1"/>
        </w:numPr>
        <w:pBdr>
          <w:top w:val="nil"/>
          <w:left w:val="nil"/>
          <w:bottom w:val="nil"/>
          <w:right w:val="nil"/>
          <w:between w:val="nil"/>
        </w:pBdr>
        <w:spacing w:after="0"/>
        <w:ind w:left="720" w:hanging="270"/>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Staff will respond, within reason, promptly to requests for support from families at home during normal daytime school hours. </w:t>
      </w:r>
    </w:p>
    <w:p w14:paraId="6F1BA111" w14:textId="7D19D9E6" w:rsidR="00D57881" w:rsidRPr="00202768" w:rsidRDefault="00165AF6">
      <w:pPr>
        <w:numPr>
          <w:ilvl w:val="0"/>
          <w:numId w:val="1"/>
        </w:numPr>
        <w:pBdr>
          <w:top w:val="nil"/>
          <w:left w:val="nil"/>
          <w:bottom w:val="nil"/>
          <w:right w:val="nil"/>
          <w:between w:val="nil"/>
        </w:pBdr>
        <w:spacing w:after="0"/>
        <w:ind w:left="720" w:hanging="270"/>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lastRenderedPageBreak/>
        <w:t xml:space="preserve">Families must not expect responses to seesaw outside school hours in line with teacher’s working conditions.  Any urgent contact, for example, to inform us of a family emergency or child protection issue, please email the school.  This will be monitored by the </w:t>
      </w:r>
      <w:r w:rsidR="00807B92" w:rsidRPr="00202768">
        <w:rPr>
          <w:rFonts w:ascii="Comic Sans MS" w:eastAsia="Bookman Old Style" w:hAnsi="Comic Sans MS" w:cs="Bookman Old Style"/>
          <w:color w:val="000000" w:themeColor="text1"/>
          <w:sz w:val="24"/>
          <w:szCs w:val="24"/>
        </w:rPr>
        <w:t>P</w:t>
      </w:r>
      <w:r w:rsidRPr="00202768">
        <w:rPr>
          <w:rFonts w:ascii="Comic Sans MS" w:eastAsia="Bookman Old Style" w:hAnsi="Comic Sans MS" w:cs="Bookman Old Style"/>
          <w:color w:val="000000" w:themeColor="text1"/>
          <w:sz w:val="24"/>
          <w:szCs w:val="24"/>
        </w:rPr>
        <w:t xml:space="preserve">rincipal.  </w:t>
      </w:r>
    </w:p>
    <w:p w14:paraId="11FF05B6" w14:textId="76FEAD4A" w:rsidR="00D57881" w:rsidRPr="00202768" w:rsidRDefault="00165AF6">
      <w:pPr>
        <w:numPr>
          <w:ilvl w:val="0"/>
          <w:numId w:val="1"/>
        </w:numPr>
        <w:pBdr>
          <w:top w:val="nil"/>
          <w:left w:val="nil"/>
          <w:bottom w:val="nil"/>
          <w:right w:val="nil"/>
          <w:between w:val="nil"/>
        </w:pBdr>
        <w:spacing w:after="0"/>
        <w:ind w:left="720" w:hanging="270"/>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Staff have the right to switch off devices after working hours and are advised to avoid checking seesaw in the evenings and </w:t>
      </w:r>
      <w:r w:rsidR="00430A13" w:rsidRPr="00202768">
        <w:rPr>
          <w:rFonts w:ascii="Comic Sans MS" w:eastAsia="Bookman Old Style" w:hAnsi="Comic Sans MS" w:cs="Bookman Old Style"/>
          <w:color w:val="000000" w:themeColor="text1"/>
          <w:sz w:val="24"/>
          <w:szCs w:val="24"/>
        </w:rPr>
        <w:t>on</w:t>
      </w:r>
      <w:r w:rsidRPr="00202768">
        <w:rPr>
          <w:rFonts w:ascii="Comic Sans MS" w:eastAsia="Bookman Old Style" w:hAnsi="Comic Sans MS" w:cs="Bookman Old Style"/>
          <w:color w:val="000000" w:themeColor="text1"/>
          <w:sz w:val="24"/>
          <w:szCs w:val="24"/>
        </w:rPr>
        <w:t xml:space="preserve"> </w:t>
      </w:r>
      <w:r w:rsidR="00430A13" w:rsidRPr="00202768">
        <w:rPr>
          <w:rFonts w:ascii="Comic Sans MS" w:eastAsia="Bookman Old Style" w:hAnsi="Comic Sans MS" w:cs="Bookman Old Style"/>
          <w:color w:val="000000" w:themeColor="text1"/>
          <w:sz w:val="24"/>
          <w:szCs w:val="24"/>
        </w:rPr>
        <w:t>weekends.</w:t>
      </w:r>
    </w:p>
    <w:p w14:paraId="7F8AC665" w14:textId="3F284F5D" w:rsidR="00D57881" w:rsidRPr="00202768" w:rsidRDefault="00165AF6">
      <w:pPr>
        <w:numPr>
          <w:ilvl w:val="0"/>
          <w:numId w:val="1"/>
        </w:numPr>
        <w:pBdr>
          <w:top w:val="nil"/>
          <w:left w:val="nil"/>
          <w:bottom w:val="nil"/>
          <w:right w:val="nil"/>
          <w:between w:val="nil"/>
        </w:pBdr>
        <w:spacing w:after="0"/>
        <w:ind w:left="720" w:hanging="270"/>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Aggressive or abusive messages will not be tolerated.  If a parent sends an ag</w:t>
      </w:r>
      <w:r w:rsidR="00DA54E9">
        <w:rPr>
          <w:rFonts w:ascii="Comic Sans MS" w:eastAsia="Bookman Old Style" w:hAnsi="Comic Sans MS" w:cs="Bookman Old Style"/>
          <w:color w:val="000000" w:themeColor="text1"/>
          <w:sz w:val="24"/>
          <w:szCs w:val="24"/>
        </w:rPr>
        <w:t>gressive message or a complaint, staff should refer this to the p</w:t>
      </w:r>
      <w:r w:rsidRPr="00202768">
        <w:rPr>
          <w:rFonts w:ascii="Comic Sans MS" w:eastAsia="Bookman Old Style" w:hAnsi="Comic Sans MS" w:cs="Bookman Old Style"/>
          <w:color w:val="000000" w:themeColor="text1"/>
          <w:sz w:val="24"/>
          <w:szCs w:val="24"/>
        </w:rPr>
        <w:t>rincipal. For formal complaints, these should be sent directly via email to the principal.</w:t>
      </w:r>
    </w:p>
    <w:p w14:paraId="6FEBAB29" w14:textId="3F123E1A" w:rsidR="00EA408C" w:rsidRPr="00202768" w:rsidRDefault="00EA408C" w:rsidP="00EA408C">
      <w:pPr>
        <w:pBdr>
          <w:top w:val="nil"/>
          <w:left w:val="nil"/>
          <w:bottom w:val="nil"/>
          <w:right w:val="nil"/>
          <w:between w:val="nil"/>
        </w:pBdr>
        <w:spacing w:after="0"/>
        <w:rPr>
          <w:rFonts w:ascii="Comic Sans MS" w:eastAsia="Bookman Old Style" w:hAnsi="Comic Sans MS" w:cs="Bookman Old Style"/>
          <w:color w:val="000000" w:themeColor="text1"/>
          <w:sz w:val="24"/>
          <w:szCs w:val="24"/>
        </w:rPr>
      </w:pPr>
    </w:p>
    <w:p w14:paraId="7160AC7D" w14:textId="77777777" w:rsidR="00D57881" w:rsidRPr="00202768" w:rsidRDefault="00D57881">
      <w:pPr>
        <w:pBdr>
          <w:top w:val="nil"/>
          <w:left w:val="nil"/>
          <w:bottom w:val="nil"/>
          <w:right w:val="nil"/>
          <w:between w:val="nil"/>
        </w:pBdr>
        <w:spacing w:after="0"/>
        <w:rPr>
          <w:rFonts w:ascii="Comic Sans MS" w:eastAsia="Bookman Old Style" w:hAnsi="Comic Sans MS" w:cs="Bookman Old Style"/>
          <w:color w:val="000000" w:themeColor="text1"/>
          <w:sz w:val="24"/>
          <w:szCs w:val="24"/>
        </w:rPr>
      </w:pPr>
    </w:p>
    <w:p w14:paraId="24C624F5" w14:textId="77777777" w:rsidR="00D57881" w:rsidRPr="00202768" w:rsidRDefault="00165AF6">
      <w:pPr>
        <w:rPr>
          <w:rFonts w:ascii="Comic Sans MS" w:eastAsia="Bookman Old Style" w:hAnsi="Comic Sans MS" w:cs="Bookman Old Style"/>
          <w:b/>
          <w:color w:val="000000" w:themeColor="text1"/>
          <w:sz w:val="24"/>
          <w:szCs w:val="24"/>
        </w:rPr>
      </w:pPr>
      <w:r w:rsidRPr="00202768">
        <w:rPr>
          <w:rFonts w:ascii="Comic Sans MS" w:eastAsia="Bookman Old Style" w:hAnsi="Comic Sans MS" w:cs="Bookman Old Style"/>
          <w:b/>
          <w:color w:val="000000" w:themeColor="text1"/>
          <w:sz w:val="24"/>
          <w:szCs w:val="24"/>
        </w:rPr>
        <w:t>Areas of Learning Supported</w:t>
      </w:r>
    </w:p>
    <w:p w14:paraId="6084940F" w14:textId="7BB6E41E"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All work and learning prompts provided will support our Curricular Guidance for </w:t>
      </w:r>
      <w:r w:rsidR="00430A13" w:rsidRPr="00202768">
        <w:rPr>
          <w:rFonts w:ascii="Comic Sans MS" w:eastAsia="Bookman Old Style" w:hAnsi="Comic Sans MS" w:cs="Bookman Old Style"/>
          <w:color w:val="000000" w:themeColor="text1"/>
          <w:sz w:val="24"/>
          <w:szCs w:val="24"/>
        </w:rPr>
        <w:t>Preschool</w:t>
      </w:r>
      <w:r w:rsidRPr="00202768">
        <w:rPr>
          <w:rFonts w:ascii="Comic Sans MS" w:eastAsia="Bookman Old Style" w:hAnsi="Comic Sans MS" w:cs="Bookman Old Style"/>
          <w:color w:val="000000" w:themeColor="text1"/>
          <w:sz w:val="24"/>
          <w:szCs w:val="24"/>
        </w:rPr>
        <w:t xml:space="preserve"> Education set out by DE and CCEA.  The areas of learning are as </w:t>
      </w:r>
      <w:r w:rsidR="00430A13" w:rsidRPr="00202768">
        <w:rPr>
          <w:rFonts w:ascii="Comic Sans MS" w:eastAsia="Bookman Old Style" w:hAnsi="Comic Sans MS" w:cs="Bookman Old Style"/>
          <w:color w:val="000000" w:themeColor="text1"/>
          <w:sz w:val="24"/>
          <w:szCs w:val="24"/>
        </w:rPr>
        <w:t>follows.</w:t>
      </w:r>
    </w:p>
    <w:p w14:paraId="5930E11C"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Personal, Social and Emotional Development</w:t>
      </w:r>
    </w:p>
    <w:p w14:paraId="4338CAF6"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Early Language Development</w:t>
      </w:r>
    </w:p>
    <w:p w14:paraId="74CF0665"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Early Mathematical Experiences</w:t>
      </w:r>
    </w:p>
    <w:p w14:paraId="45355863"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Physical Development</w:t>
      </w:r>
    </w:p>
    <w:p w14:paraId="2A8CA602"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The Arts</w:t>
      </w:r>
    </w:p>
    <w:p w14:paraId="70C95E9C" w14:textId="7777777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The World Around Us</w:t>
      </w:r>
    </w:p>
    <w:p w14:paraId="783F763D" w14:textId="77777777" w:rsidR="00D57881" w:rsidRPr="00202768" w:rsidRDefault="00D57881">
      <w:pPr>
        <w:rPr>
          <w:rFonts w:ascii="Comic Sans MS" w:eastAsia="Bookman Old Style" w:hAnsi="Comic Sans MS" w:cs="Bookman Old Style"/>
          <w:color w:val="000000" w:themeColor="text1"/>
          <w:sz w:val="24"/>
          <w:szCs w:val="24"/>
        </w:rPr>
      </w:pPr>
    </w:p>
    <w:p w14:paraId="35A7EDD5" w14:textId="5BC2621E"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Work provided will also </w:t>
      </w:r>
      <w:r w:rsidR="00202768" w:rsidRPr="00202768">
        <w:rPr>
          <w:rFonts w:ascii="Comic Sans MS" w:eastAsia="Bookman Old Style" w:hAnsi="Comic Sans MS" w:cs="Bookman Old Style"/>
          <w:color w:val="000000" w:themeColor="text1"/>
          <w:sz w:val="24"/>
          <w:szCs w:val="24"/>
        </w:rPr>
        <w:t>consider</w:t>
      </w:r>
      <w:r w:rsidRPr="00202768">
        <w:rPr>
          <w:rFonts w:ascii="Comic Sans MS" w:eastAsia="Bookman Old Style" w:hAnsi="Comic Sans MS" w:cs="Bookman Old Style"/>
          <w:color w:val="000000" w:themeColor="text1"/>
          <w:sz w:val="24"/>
          <w:szCs w:val="24"/>
        </w:rPr>
        <w:t xml:space="preserve"> children with additional needs and Special Educational Needs where a child has a Personal Learning Plan. </w:t>
      </w:r>
    </w:p>
    <w:p w14:paraId="065BDEF9" w14:textId="57ED1570" w:rsidR="00D57881" w:rsidRPr="00202768" w:rsidRDefault="00EF0FE7">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Matt Talbot</w:t>
      </w:r>
      <w:r w:rsidR="00165AF6" w:rsidRPr="00202768">
        <w:rPr>
          <w:rFonts w:ascii="Comic Sans MS" w:eastAsia="Bookman Old Style" w:hAnsi="Comic Sans MS" w:cs="Bookman Old Style"/>
          <w:color w:val="000000" w:themeColor="text1"/>
          <w:sz w:val="24"/>
          <w:szCs w:val="24"/>
        </w:rPr>
        <w:t xml:space="preserve"> Nursery School may share links and learning ideas from outside agencies and other professionals where they feel they are beneficial and </w:t>
      </w:r>
      <w:r w:rsidR="00430A13" w:rsidRPr="00202768">
        <w:rPr>
          <w:rFonts w:ascii="Comic Sans MS" w:eastAsia="Bookman Old Style" w:hAnsi="Comic Sans MS" w:cs="Bookman Old Style"/>
          <w:color w:val="000000" w:themeColor="text1"/>
          <w:sz w:val="24"/>
          <w:szCs w:val="24"/>
        </w:rPr>
        <w:t>developmentally</w:t>
      </w:r>
      <w:r w:rsidR="00165AF6" w:rsidRPr="00202768">
        <w:rPr>
          <w:rFonts w:ascii="Comic Sans MS" w:eastAsia="Bookman Old Style" w:hAnsi="Comic Sans MS" w:cs="Bookman Old Style"/>
          <w:color w:val="000000" w:themeColor="text1"/>
          <w:sz w:val="24"/>
          <w:szCs w:val="24"/>
        </w:rPr>
        <w:t xml:space="preserve"> appropriate.  </w:t>
      </w:r>
    </w:p>
    <w:p w14:paraId="0D859ABA" w14:textId="77777777" w:rsidR="00D57881" w:rsidRPr="00202768" w:rsidRDefault="00D57881">
      <w:pPr>
        <w:rPr>
          <w:rFonts w:ascii="Comic Sans MS" w:eastAsia="Bookman Old Style" w:hAnsi="Comic Sans MS" w:cs="Bookman Old Style"/>
          <w:color w:val="000000" w:themeColor="text1"/>
          <w:sz w:val="24"/>
          <w:szCs w:val="24"/>
        </w:rPr>
      </w:pPr>
    </w:p>
    <w:p w14:paraId="598D81BF" w14:textId="752606B7" w:rsidR="00D57881" w:rsidRPr="00202768" w:rsidRDefault="00165AF6">
      <w:pPr>
        <w:rPr>
          <w:rFonts w:ascii="Comic Sans MS" w:eastAsia="Bookman Old Style" w:hAnsi="Comic Sans MS" w:cs="Bookman Old Style"/>
          <w:color w:val="000000" w:themeColor="text1"/>
          <w:sz w:val="24"/>
          <w:szCs w:val="24"/>
        </w:rPr>
      </w:pPr>
      <w:r w:rsidRPr="00202768">
        <w:rPr>
          <w:rFonts w:ascii="Comic Sans MS" w:eastAsia="Bookman Old Style" w:hAnsi="Comic Sans MS" w:cs="Bookman Old Style"/>
          <w:color w:val="000000" w:themeColor="text1"/>
          <w:sz w:val="24"/>
          <w:szCs w:val="24"/>
        </w:rPr>
        <w:t xml:space="preserve">Policy Developed </w:t>
      </w:r>
      <w:r w:rsidR="00430A13" w:rsidRPr="00202768">
        <w:rPr>
          <w:rFonts w:ascii="Comic Sans MS" w:eastAsia="Bookman Old Style" w:hAnsi="Comic Sans MS" w:cs="Bookman Old Style"/>
          <w:color w:val="000000" w:themeColor="text1"/>
          <w:sz w:val="24"/>
          <w:szCs w:val="24"/>
        </w:rPr>
        <w:t>January 2021</w:t>
      </w:r>
    </w:p>
    <w:sectPr w:rsidR="00D57881" w:rsidRPr="0020276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F423D"/>
    <w:multiLevelType w:val="multilevel"/>
    <w:tmpl w:val="DB42FF90"/>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4D090709"/>
    <w:multiLevelType w:val="multilevel"/>
    <w:tmpl w:val="3A0EB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963274"/>
    <w:multiLevelType w:val="multilevel"/>
    <w:tmpl w:val="B7D4B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E275E1"/>
    <w:multiLevelType w:val="multilevel"/>
    <w:tmpl w:val="012431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BCF3381"/>
    <w:multiLevelType w:val="hybridMultilevel"/>
    <w:tmpl w:val="1924CCE0"/>
    <w:lvl w:ilvl="0" w:tplc="08090001">
      <w:start w:val="1"/>
      <w:numFmt w:val="bullet"/>
      <w:lvlText w:val=""/>
      <w:lvlJc w:val="left"/>
      <w:pPr>
        <w:ind w:left="1513" w:hanging="360"/>
      </w:pPr>
      <w:rPr>
        <w:rFonts w:ascii="Symbol" w:hAnsi="Symbol" w:hint="default"/>
      </w:rPr>
    </w:lvl>
    <w:lvl w:ilvl="1" w:tplc="08090003" w:tentative="1">
      <w:start w:val="1"/>
      <w:numFmt w:val="bullet"/>
      <w:lvlText w:val="o"/>
      <w:lvlJc w:val="left"/>
      <w:pPr>
        <w:ind w:left="2233" w:hanging="360"/>
      </w:pPr>
      <w:rPr>
        <w:rFonts w:ascii="Courier New" w:hAnsi="Courier New" w:cs="Courier New" w:hint="default"/>
      </w:rPr>
    </w:lvl>
    <w:lvl w:ilvl="2" w:tplc="08090005" w:tentative="1">
      <w:start w:val="1"/>
      <w:numFmt w:val="bullet"/>
      <w:lvlText w:val=""/>
      <w:lvlJc w:val="left"/>
      <w:pPr>
        <w:ind w:left="2953" w:hanging="360"/>
      </w:pPr>
      <w:rPr>
        <w:rFonts w:ascii="Wingdings" w:hAnsi="Wingdings" w:hint="default"/>
      </w:rPr>
    </w:lvl>
    <w:lvl w:ilvl="3" w:tplc="08090001" w:tentative="1">
      <w:start w:val="1"/>
      <w:numFmt w:val="bullet"/>
      <w:lvlText w:val=""/>
      <w:lvlJc w:val="left"/>
      <w:pPr>
        <w:ind w:left="3673" w:hanging="360"/>
      </w:pPr>
      <w:rPr>
        <w:rFonts w:ascii="Symbol" w:hAnsi="Symbol" w:hint="default"/>
      </w:rPr>
    </w:lvl>
    <w:lvl w:ilvl="4" w:tplc="08090003" w:tentative="1">
      <w:start w:val="1"/>
      <w:numFmt w:val="bullet"/>
      <w:lvlText w:val="o"/>
      <w:lvlJc w:val="left"/>
      <w:pPr>
        <w:ind w:left="4393" w:hanging="360"/>
      </w:pPr>
      <w:rPr>
        <w:rFonts w:ascii="Courier New" w:hAnsi="Courier New" w:cs="Courier New" w:hint="default"/>
      </w:rPr>
    </w:lvl>
    <w:lvl w:ilvl="5" w:tplc="08090005" w:tentative="1">
      <w:start w:val="1"/>
      <w:numFmt w:val="bullet"/>
      <w:lvlText w:val=""/>
      <w:lvlJc w:val="left"/>
      <w:pPr>
        <w:ind w:left="5113" w:hanging="360"/>
      </w:pPr>
      <w:rPr>
        <w:rFonts w:ascii="Wingdings" w:hAnsi="Wingdings" w:hint="default"/>
      </w:rPr>
    </w:lvl>
    <w:lvl w:ilvl="6" w:tplc="08090001" w:tentative="1">
      <w:start w:val="1"/>
      <w:numFmt w:val="bullet"/>
      <w:lvlText w:val=""/>
      <w:lvlJc w:val="left"/>
      <w:pPr>
        <w:ind w:left="5833" w:hanging="360"/>
      </w:pPr>
      <w:rPr>
        <w:rFonts w:ascii="Symbol" w:hAnsi="Symbol" w:hint="default"/>
      </w:rPr>
    </w:lvl>
    <w:lvl w:ilvl="7" w:tplc="08090003" w:tentative="1">
      <w:start w:val="1"/>
      <w:numFmt w:val="bullet"/>
      <w:lvlText w:val="o"/>
      <w:lvlJc w:val="left"/>
      <w:pPr>
        <w:ind w:left="6553" w:hanging="360"/>
      </w:pPr>
      <w:rPr>
        <w:rFonts w:ascii="Courier New" w:hAnsi="Courier New" w:cs="Courier New" w:hint="default"/>
      </w:rPr>
    </w:lvl>
    <w:lvl w:ilvl="8" w:tplc="08090005" w:tentative="1">
      <w:start w:val="1"/>
      <w:numFmt w:val="bullet"/>
      <w:lvlText w:val=""/>
      <w:lvlJc w:val="left"/>
      <w:pPr>
        <w:ind w:left="7273"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81"/>
    <w:rsid w:val="00032D90"/>
    <w:rsid w:val="00165AF6"/>
    <w:rsid w:val="001C2B68"/>
    <w:rsid w:val="00202768"/>
    <w:rsid w:val="002F7BD6"/>
    <w:rsid w:val="00412954"/>
    <w:rsid w:val="00430A13"/>
    <w:rsid w:val="005C5087"/>
    <w:rsid w:val="005F3511"/>
    <w:rsid w:val="006D2711"/>
    <w:rsid w:val="00745808"/>
    <w:rsid w:val="00755EF4"/>
    <w:rsid w:val="00807B92"/>
    <w:rsid w:val="00885D1E"/>
    <w:rsid w:val="00B332A7"/>
    <w:rsid w:val="00C840C8"/>
    <w:rsid w:val="00D57881"/>
    <w:rsid w:val="00D714E3"/>
    <w:rsid w:val="00DA54E9"/>
    <w:rsid w:val="00E45D08"/>
    <w:rsid w:val="00E82D81"/>
    <w:rsid w:val="00EA408C"/>
    <w:rsid w:val="00EF0FE7"/>
    <w:rsid w:val="00FA3E0C"/>
    <w:rsid w:val="00FF4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BD42"/>
  <w15:docId w15:val="{72825599-964D-6848-AA8A-0312E89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227FD"/>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1227FD"/>
    <w:pPr>
      <w:ind w:left="720"/>
      <w:contextualSpacing/>
    </w:pPr>
  </w:style>
  <w:style w:type="paragraph" w:styleId="BalloonText">
    <w:name w:val="Balloon Text"/>
    <w:basedOn w:val="Normal"/>
    <w:link w:val="BalloonTextChar"/>
    <w:uiPriority w:val="99"/>
    <w:semiHidden/>
    <w:unhideWhenUsed/>
    <w:rsid w:val="000F2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0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82D81"/>
    <w:rPr>
      <w:color w:val="0563C1" w:themeColor="hyperlink"/>
      <w:u w:val="single"/>
    </w:rPr>
  </w:style>
  <w:style w:type="character" w:customStyle="1" w:styleId="UnresolvedMention">
    <w:name w:val="Unresolved Mention"/>
    <w:basedOn w:val="DefaultParagraphFont"/>
    <w:uiPriority w:val="99"/>
    <w:semiHidden/>
    <w:unhideWhenUsed/>
    <w:rsid w:val="00E8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talbotnurseryschool1@hotmail.co.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B33822E2D4040BB5886D83DD2790A" ma:contentTypeVersion="11" ma:contentTypeDescription="Create a new document." ma:contentTypeScope="" ma:versionID="54b47df19c3bcc20efb70ead74a2270f">
  <xsd:schema xmlns:xsd="http://www.w3.org/2001/XMLSchema" xmlns:xs="http://www.w3.org/2001/XMLSchema" xmlns:p="http://schemas.microsoft.com/office/2006/metadata/properties" xmlns:ns2="c0e3ff1b-0a52-4898-951e-9a7425eea3c4" xmlns:ns3="f78a76d0-267c-467c-be72-85ecd3590d75" targetNamespace="http://schemas.microsoft.com/office/2006/metadata/properties" ma:root="true" ma:fieldsID="1e4fa163d39141f4f6999fa869a58672" ns2:_="" ns3:_="">
    <xsd:import namespace="c0e3ff1b-0a52-4898-951e-9a7425eea3c4"/>
    <xsd:import namespace="f78a76d0-267c-467c-be72-85ecd3590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3ff1b-0a52-4898-951e-9a7425eea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a76d0-267c-467c-be72-85ecd3590d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8fWN956uZQeEwVq18Jo42ter8lQ==">AMUW2mVtzEaJAY4tD2JlNpJhymzbw6hEdP/BfX8S1qsQPL8gGqrAIJx0bzkRQwA/jm7dj6GCE5E0j95vkUQl4jsV4cQ/63jZTkU+AKB2vLul/lb8sySRudo=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D7D23-1914-4A31-B22D-BD29B98B9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3ff1b-0a52-4898-951e-9a7425eea3c4"/>
    <ds:schemaRef ds:uri="f78a76d0-267c-467c-be72-85ecd3590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7F27F3-AC82-44AA-8776-041A9AB8A8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EDFD63-057F-4B7A-BEAA-9543AE66A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Robinson</dc:creator>
  <cp:lastModifiedBy>Nursery</cp:lastModifiedBy>
  <cp:revision>13</cp:revision>
  <cp:lastPrinted>2021-01-27T10:37:00Z</cp:lastPrinted>
  <dcterms:created xsi:type="dcterms:W3CDTF">2021-01-08T10:58:00Z</dcterms:created>
  <dcterms:modified xsi:type="dcterms:W3CDTF">2021-02-01T13:01:00Z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0x01010039BB33822E2D4040BB5886D83DD2790A</vt:lpwstr>
  </property>
</Properties>
</file>